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59D3A" w14:textId="77777777" w:rsidR="008E106A" w:rsidRDefault="008E106A" w:rsidP="00C032EA">
      <w:pPr>
        <w:jc w:val="left"/>
        <w:rPr>
          <w:rFonts w:ascii="Verdana" w:hAnsi="Verdana"/>
          <w:sz w:val="16"/>
          <w:szCs w:val="20"/>
        </w:rPr>
      </w:pPr>
    </w:p>
    <w:p w14:paraId="3EDDCC0E" w14:textId="2797512D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BC1403" w:rsidRPr="00BC1403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 w:rsidR="00BC1403"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A72C35" w:rsidRPr="00BC1403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BC1403" w:rsidRPr="00BC1403">
        <w:rPr>
          <w:rFonts w:ascii="Verdana" w:eastAsia="Arial Unicode MS" w:hAnsi="Verdana" w:cs="Arial Unicode MS"/>
          <w:sz w:val="20"/>
          <w:szCs w:val="20"/>
          <w:lang w:eastAsia="pl-PL"/>
        </w:rPr>
        <w:t>08</w:t>
      </w:r>
      <w:r w:rsidR="00A72C35">
        <w:rPr>
          <w:rFonts w:ascii="Verdana" w:eastAsia="Arial Unicode MS" w:hAnsi="Verdana" w:cs="Arial Unicode MS"/>
          <w:sz w:val="20"/>
          <w:szCs w:val="20"/>
          <w:lang w:eastAsia="pl-PL"/>
        </w:rPr>
        <w:t>.2024 r.</w:t>
      </w:r>
    </w:p>
    <w:p w14:paraId="5DEA1524" w14:textId="77777777" w:rsidR="009160E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43D1C83B" w14:textId="5A7529C6" w:rsidR="00F43736" w:rsidRP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43736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A72C3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ZP.2401-</w:t>
      </w:r>
      <w:r w:rsidR="00BC1403">
        <w:rPr>
          <w:rFonts w:ascii="Verdana" w:eastAsia="Arial Unicode MS" w:hAnsi="Verdana" w:cs="Arial Unicode MS"/>
          <w:sz w:val="20"/>
          <w:szCs w:val="20"/>
          <w:lang w:eastAsia="pl-PL"/>
        </w:rPr>
        <w:t>33</w:t>
      </w:r>
      <w:r w:rsidR="00A72C35">
        <w:rPr>
          <w:rFonts w:ascii="Verdana" w:eastAsia="Arial Unicode MS" w:hAnsi="Verdana" w:cs="Arial Unicode MS"/>
          <w:sz w:val="20"/>
          <w:szCs w:val="20"/>
          <w:lang w:eastAsia="pl-PL"/>
        </w:rPr>
        <w:t>/2024</w:t>
      </w:r>
    </w:p>
    <w:p w14:paraId="61FB5A52" w14:textId="77777777" w:rsid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783A0108" w14:textId="77777777" w:rsidR="00C660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1F23C8E5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 xml:space="preserve">Gmina Miasto Rzeszów – </w:t>
      </w:r>
      <w:r w:rsidR="009242FC" w:rsidRPr="002220AB">
        <w:rPr>
          <w:rFonts w:ascii="Verdana" w:hAnsi="Verdana"/>
          <w:color w:val="000000" w:themeColor="text1"/>
          <w:sz w:val="20"/>
          <w:szCs w:val="20"/>
        </w:rPr>
        <w:t>Rzeszowski Ośrodek Sportu i Rekreacji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487A0707" w14:textId="5E59192A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 xml:space="preserve">Ks. J. Jałowego 23 a </w:t>
      </w:r>
    </w:p>
    <w:p w14:paraId="0DC612D7" w14:textId="5F0B8A91" w:rsidR="00C6607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>35 – 0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10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Rzeszów</w:t>
      </w:r>
    </w:p>
    <w:p w14:paraId="4FD41466" w14:textId="77777777" w:rsidR="00CE057D" w:rsidRDefault="00CE057D" w:rsidP="00C032EA">
      <w:pPr>
        <w:rPr>
          <w:rFonts w:ascii="Verdana" w:hAnsi="Verdana"/>
          <w:sz w:val="20"/>
          <w:szCs w:val="20"/>
        </w:rPr>
      </w:pPr>
    </w:p>
    <w:p w14:paraId="4CF4D9C9" w14:textId="77777777" w:rsidR="00CE057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6853DD37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5023663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C17816E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74B2F035" w14:textId="506404AF" w:rsidR="00CE057D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Rzeszowski Ośrodek Sportu i Rekreacji</w:t>
      </w:r>
    </w:p>
    <w:p w14:paraId="2814A0F7" w14:textId="5EB5389A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</w:t>
      </w:r>
      <w:r w:rsidR="002220AB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J. Jałowego 23 a</w:t>
      </w:r>
    </w:p>
    <w:p w14:paraId="520AD7DC" w14:textId="7DFC1E8E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35-010 Rzeszów </w:t>
      </w:r>
    </w:p>
    <w:p w14:paraId="35B42061" w14:textId="77777777" w:rsidR="00C032EA" w:rsidRPr="002220AB" w:rsidRDefault="00C032EA" w:rsidP="00C6607A">
      <w:pPr>
        <w:rPr>
          <w:rFonts w:ascii="Verdana" w:hAnsi="Verdana"/>
          <w:color w:val="000000" w:themeColor="text1"/>
          <w:sz w:val="20"/>
          <w:szCs w:val="20"/>
        </w:rPr>
      </w:pPr>
    </w:p>
    <w:p w14:paraId="482B8624" w14:textId="0888A84B" w:rsidR="00851FDB" w:rsidRPr="00851FDB" w:rsidRDefault="00851FDB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015AD30B" w14:textId="5D1FF2FA" w:rsidR="00C6607A" w:rsidRDefault="00353A29" w:rsidP="00C6607A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Nazwa i a</w:t>
      </w:r>
      <w:r w:rsidR="00C6607A">
        <w:rPr>
          <w:rFonts w:ascii="Verdana" w:hAnsi="Verdana"/>
          <w:sz w:val="20"/>
          <w:szCs w:val="20"/>
        </w:rPr>
        <w:t xml:space="preserve">dres siedziby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ROSi</w:t>
      </w:r>
      <w:r w:rsidR="00941902">
        <w:rPr>
          <w:rFonts w:ascii="Verdana" w:hAnsi="Verdana"/>
          <w:color w:val="000000" w:themeColor="text1"/>
          <w:sz w:val="20"/>
          <w:szCs w:val="20"/>
        </w:rPr>
        <w:t>R:</w:t>
      </w:r>
      <w:r w:rsidR="00A72C35">
        <w:rPr>
          <w:rFonts w:ascii="Verdana" w:hAnsi="Verdana"/>
          <w:color w:val="000000" w:themeColor="text1"/>
          <w:sz w:val="20"/>
          <w:szCs w:val="20"/>
        </w:rPr>
        <w:t xml:space="preserve"> Rzeszowski Ośrodek Sportu i Rekreacji, ul. ks. J. Jałowego 23a, 35-010 Rzeszów</w:t>
      </w:r>
    </w:p>
    <w:p w14:paraId="0AEA2621" w14:textId="6DD5FE5C" w:rsidR="00C032EA" w:rsidRPr="00F14460" w:rsidRDefault="00C032EA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 pracownika prowadzącego postępowanie</w:t>
      </w:r>
      <w:r w:rsidR="00941902">
        <w:rPr>
          <w:rFonts w:ascii="Verdana" w:hAnsi="Verdana"/>
          <w:sz w:val="20"/>
          <w:szCs w:val="20"/>
        </w:rPr>
        <w:t xml:space="preserve">: </w:t>
      </w:r>
      <w:r w:rsidR="00A72C35">
        <w:rPr>
          <w:rFonts w:ascii="Verdana" w:hAnsi="Verdana"/>
          <w:sz w:val="20"/>
          <w:szCs w:val="20"/>
        </w:rPr>
        <w:t>Joanna Ozga-Trojanowska</w:t>
      </w:r>
    </w:p>
    <w:p w14:paraId="145F0A97" w14:textId="7CC313EF" w:rsidR="008E106A" w:rsidRPr="00C6607A" w:rsidRDefault="00C6607A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N</w:t>
      </w:r>
      <w:r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umer </w:t>
      </w:r>
      <w:r w:rsidR="008E106A"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telefonu </w:t>
      </w:r>
      <w:r w:rsidR="00C032E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i e-mail </w:t>
      </w:r>
      <w:r w:rsidR="00B47058">
        <w:rPr>
          <w:rFonts w:ascii="Verdana" w:eastAsia="Arial Unicode MS" w:hAnsi="Verdana" w:cs="Arial Unicode MS"/>
          <w:sz w:val="20"/>
          <w:szCs w:val="16"/>
          <w:lang w:eastAsia="pl-PL"/>
        </w:rPr>
        <w:t>do kontaktu</w:t>
      </w:r>
      <w:r w:rsidR="00941902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: </w:t>
      </w:r>
      <w:r w:rsidR="00A72C35">
        <w:rPr>
          <w:rFonts w:ascii="Verdana" w:eastAsia="Arial Unicode MS" w:hAnsi="Verdana" w:cs="Arial Unicode MS"/>
          <w:sz w:val="20"/>
          <w:szCs w:val="16"/>
          <w:lang w:eastAsia="pl-PL"/>
        </w:rPr>
        <w:t>tel. 17 748 15 13, e-mail: jtrojanowska@rosir.pl</w:t>
      </w:r>
    </w:p>
    <w:p w14:paraId="1D26022C" w14:textId="77777777"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5C87C9D" w14:textId="77777777" w:rsidR="00F43736" w:rsidRPr="008E106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5525CBEB" w14:textId="77777777" w:rsidR="00A72C35" w:rsidRPr="008E106A" w:rsidRDefault="00A72C35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CBE718D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71171073" w14:textId="48BB5173" w:rsidR="008E106A" w:rsidRPr="008E106A" w:rsidRDefault="008E106A" w:rsidP="008E106A">
      <w:pPr>
        <w:spacing w:line="240" w:lineRule="auto"/>
        <w:jc w:val="right"/>
        <w:rPr>
          <w:rFonts w:ascii="Verdana" w:hAnsi="Verdana"/>
          <w:sz w:val="22"/>
        </w:rPr>
      </w:pP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="00A72C35">
        <w:rPr>
          <w:rFonts w:ascii="Verdana" w:hAnsi="Verdana"/>
          <w:sz w:val="16"/>
          <w:szCs w:val="16"/>
        </w:rPr>
        <w:tab/>
      </w:r>
      <w:r w:rsidR="00A72C35">
        <w:rPr>
          <w:rFonts w:ascii="Verdana" w:hAnsi="Verdana"/>
          <w:sz w:val="16"/>
          <w:szCs w:val="16"/>
        </w:rPr>
        <w:tab/>
      </w:r>
      <w:r w:rsidR="00A72C35">
        <w:rPr>
          <w:rFonts w:ascii="Verdana" w:hAnsi="Verdana"/>
          <w:sz w:val="16"/>
          <w:szCs w:val="16"/>
        </w:rPr>
        <w:tab/>
      </w:r>
      <w:r w:rsidR="00A72C35">
        <w:rPr>
          <w:rFonts w:ascii="Verdana" w:hAnsi="Verdana"/>
          <w:sz w:val="16"/>
          <w:szCs w:val="16"/>
        </w:rPr>
        <w:tab/>
        <w:t xml:space="preserve">   WSZYSCY ZAINTERESOWANI WYKONAWCY</w:t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22"/>
        </w:rPr>
        <w:t>…………................................................</w:t>
      </w:r>
    </w:p>
    <w:p w14:paraId="1CDF1101" w14:textId="27827089" w:rsidR="008E106A" w:rsidRPr="008E106A" w:rsidRDefault="008E106A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Dokładna nazwa i adres </w:t>
      </w:r>
      <w:r w:rsidR="00E00F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ykonawcy</w:t>
      </w: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085BA5D" w14:textId="77777777" w:rsidR="008E106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5086A89B" w14:textId="61D68A9F" w:rsidR="00A72C35" w:rsidRPr="007A6D61" w:rsidRDefault="00A72C35" w:rsidP="007A6D61">
      <w:pPr>
        <w:spacing w:line="360" w:lineRule="auto"/>
        <w:rPr>
          <w:rFonts w:ascii="Verdana" w:hAnsi="Verdana" w:cs="Arial"/>
          <w:bCs/>
          <w:sz w:val="20"/>
          <w:szCs w:val="20"/>
        </w:rPr>
      </w:pPr>
      <w:r w:rsidRPr="007A6D61"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>„</w:t>
      </w:r>
      <w:r w:rsidR="007A6D61" w:rsidRPr="00F86878">
        <w:rPr>
          <w:rFonts w:ascii="Verdana" w:hAnsi="Verdana"/>
          <w:b/>
          <w:bCs/>
          <w:sz w:val="20"/>
          <w:szCs w:val="18"/>
        </w:rPr>
        <w:t>R</w:t>
      </w:r>
      <w:r w:rsidR="007A6D61">
        <w:rPr>
          <w:rFonts w:ascii="Verdana" w:hAnsi="Verdana"/>
          <w:b/>
          <w:bCs/>
          <w:sz w:val="20"/>
          <w:szCs w:val="18"/>
        </w:rPr>
        <w:t>obota budowlana polegająca na r</w:t>
      </w:r>
      <w:r w:rsidR="007A6D61" w:rsidRPr="00F86878">
        <w:rPr>
          <w:rFonts w:ascii="Verdana" w:hAnsi="Verdana"/>
          <w:b/>
          <w:bCs/>
          <w:sz w:val="20"/>
          <w:szCs w:val="18"/>
        </w:rPr>
        <w:t>emon</w:t>
      </w:r>
      <w:r w:rsidR="007A6D61">
        <w:rPr>
          <w:rFonts w:ascii="Verdana" w:hAnsi="Verdana"/>
          <w:b/>
          <w:bCs/>
          <w:sz w:val="20"/>
          <w:szCs w:val="18"/>
        </w:rPr>
        <w:t>cie</w:t>
      </w:r>
      <w:r w:rsidR="007A6D61" w:rsidRPr="00F86878">
        <w:rPr>
          <w:rFonts w:ascii="Verdana" w:hAnsi="Verdana"/>
          <w:b/>
          <w:bCs/>
          <w:sz w:val="20"/>
          <w:szCs w:val="18"/>
        </w:rPr>
        <w:t xml:space="preserve"> </w:t>
      </w:r>
      <w:r w:rsidR="00BC1403">
        <w:rPr>
          <w:rFonts w:ascii="Verdana" w:hAnsi="Verdana"/>
          <w:b/>
          <w:bCs/>
          <w:sz w:val="20"/>
          <w:szCs w:val="18"/>
        </w:rPr>
        <w:t xml:space="preserve">dachu traktu południowego oraz </w:t>
      </w:r>
      <w:r w:rsidR="007A6D61" w:rsidRPr="00F86878">
        <w:rPr>
          <w:rFonts w:ascii="Verdana" w:hAnsi="Verdana"/>
          <w:b/>
          <w:bCs/>
          <w:sz w:val="20"/>
          <w:szCs w:val="18"/>
        </w:rPr>
        <w:t>części dachu</w:t>
      </w:r>
      <w:r w:rsidR="00BC1403">
        <w:rPr>
          <w:rFonts w:ascii="Verdana" w:hAnsi="Verdana"/>
          <w:b/>
          <w:bCs/>
          <w:sz w:val="20"/>
          <w:szCs w:val="18"/>
        </w:rPr>
        <w:t xml:space="preserve"> traktu północnego</w:t>
      </w:r>
      <w:r w:rsidR="007A6D61">
        <w:rPr>
          <w:rFonts w:ascii="Verdana" w:hAnsi="Verdana"/>
          <w:b/>
          <w:bCs/>
          <w:sz w:val="20"/>
          <w:szCs w:val="18"/>
        </w:rPr>
        <w:t xml:space="preserve"> </w:t>
      </w:r>
      <w:r w:rsidR="007A6D61" w:rsidRPr="00F86878">
        <w:rPr>
          <w:rFonts w:ascii="Verdana" w:hAnsi="Verdana" w:cs="Arial"/>
          <w:b/>
          <w:bCs/>
          <w:sz w:val="20"/>
          <w:szCs w:val="20"/>
        </w:rPr>
        <w:t>Regionalnego Centrum Sportowo-Widowiskowego w Rzeszowie</w:t>
      </w:r>
      <w:r w:rsidRPr="007A6D61"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>”</w:t>
      </w:r>
    </w:p>
    <w:p w14:paraId="37D011BF" w14:textId="7777777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444591D8" w14:textId="77777777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F8F3EB" w14:textId="77777777" w:rsidR="009160E6" w:rsidRPr="008E106A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8B26027" w14:textId="340C838E" w:rsidR="008E106A" w:rsidRDefault="008E106A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1. Opis przedmiotu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40959CFF" w14:textId="5B1B95DF" w:rsidR="007A6D61" w:rsidRPr="007A6D61" w:rsidRDefault="000A5C41" w:rsidP="007A6D61">
      <w:pPr>
        <w:spacing w:line="360" w:lineRule="auto"/>
        <w:rPr>
          <w:rFonts w:ascii="Verdana" w:hAnsi="Verdana" w:cs="Arial"/>
          <w:sz w:val="20"/>
          <w:szCs w:val="20"/>
        </w:rPr>
      </w:pPr>
      <w:bookmarkStart w:id="0" w:name="_Hlk74213332"/>
      <w:r>
        <w:rPr>
          <w:rFonts w:ascii="Verdana" w:hAnsi="Verdana" w:cs="Arial"/>
          <w:sz w:val="20"/>
          <w:szCs w:val="20"/>
        </w:rPr>
        <w:t xml:space="preserve">Przedmiotem zamówienia jest wykonanie roboty budowlanej polegającej na </w:t>
      </w:r>
      <w:r w:rsidR="007A6D61" w:rsidRPr="007A6D61">
        <w:rPr>
          <w:rFonts w:ascii="Verdana" w:hAnsi="Verdana"/>
          <w:sz w:val="20"/>
          <w:szCs w:val="18"/>
        </w:rPr>
        <w:t xml:space="preserve">remoncie </w:t>
      </w:r>
      <w:r w:rsidR="00BC1403">
        <w:rPr>
          <w:rFonts w:ascii="Verdana" w:hAnsi="Verdana"/>
          <w:sz w:val="20"/>
          <w:szCs w:val="18"/>
        </w:rPr>
        <w:t xml:space="preserve">dachu traktu południowego oraz </w:t>
      </w:r>
      <w:r w:rsidR="007A6D61" w:rsidRPr="007A6D61">
        <w:rPr>
          <w:rFonts w:ascii="Verdana" w:hAnsi="Verdana"/>
          <w:sz w:val="20"/>
          <w:szCs w:val="18"/>
        </w:rPr>
        <w:t>części dachu</w:t>
      </w:r>
      <w:r w:rsidR="00BC1403">
        <w:rPr>
          <w:rFonts w:ascii="Verdana" w:hAnsi="Verdana"/>
          <w:sz w:val="20"/>
          <w:szCs w:val="18"/>
        </w:rPr>
        <w:t xml:space="preserve"> traktu północnego</w:t>
      </w:r>
      <w:r w:rsidR="007A6D61" w:rsidRPr="007A6D61">
        <w:rPr>
          <w:rFonts w:ascii="Verdana" w:hAnsi="Verdana"/>
          <w:sz w:val="20"/>
          <w:szCs w:val="18"/>
        </w:rPr>
        <w:t xml:space="preserve"> przy pomocy membrany polimocznikowej </w:t>
      </w:r>
      <w:r w:rsidR="007A6D61" w:rsidRPr="007A6D61">
        <w:rPr>
          <w:rFonts w:ascii="Verdana" w:hAnsi="Verdana" w:cs="Arial"/>
          <w:sz w:val="20"/>
          <w:szCs w:val="20"/>
        </w:rPr>
        <w:t>Regionalnego Centrum Sportowo-Widowiskowego w Rzeszowie,</w:t>
      </w:r>
      <w:r w:rsidR="00BC1403">
        <w:rPr>
          <w:rFonts w:ascii="Verdana" w:hAnsi="Verdana" w:cs="Arial"/>
          <w:sz w:val="20"/>
          <w:szCs w:val="20"/>
        </w:rPr>
        <w:br/>
      </w:r>
      <w:r w:rsidR="007A6D61" w:rsidRPr="007A6D61">
        <w:rPr>
          <w:rFonts w:ascii="Verdana" w:hAnsi="Verdana" w:cs="Arial"/>
          <w:sz w:val="20"/>
          <w:szCs w:val="20"/>
        </w:rPr>
        <w:t>ul. Podpromie 10.</w:t>
      </w:r>
    </w:p>
    <w:p w14:paraId="4E1F9394" w14:textId="46B4C611" w:rsidR="00AC0491" w:rsidRDefault="000A5C41" w:rsidP="00F27676">
      <w:pPr>
        <w:spacing w:line="360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Szczegółowy wykaz robót zawiera załącznik nr 1 do zapytania ofertowego - Przedmiar.</w:t>
      </w:r>
      <w:bookmarkEnd w:id="0"/>
    </w:p>
    <w:p w14:paraId="76B0C319" w14:textId="77777777" w:rsidR="000A5C41" w:rsidRPr="000A5C41" w:rsidRDefault="000A5C41" w:rsidP="00F27676">
      <w:pPr>
        <w:spacing w:line="360" w:lineRule="auto"/>
        <w:rPr>
          <w:rFonts w:ascii="Verdana" w:hAnsi="Verdana" w:cstheme="minorHAnsi"/>
          <w:sz w:val="8"/>
          <w:szCs w:val="8"/>
        </w:rPr>
      </w:pPr>
    </w:p>
    <w:p w14:paraId="2B468C19" w14:textId="5A95A8AB" w:rsidR="002220AB" w:rsidRPr="00F7553A" w:rsidRDefault="008E106A" w:rsidP="002220AB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lastRenderedPageBreak/>
        <w:t>2. Miejsce i termin składania ofert</w:t>
      </w:r>
      <w:r w:rsidR="002220AB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  <w:r w:rsidR="002220AB" w:rsidRPr="00F7553A">
        <w:rPr>
          <w:rFonts w:ascii="Verdana" w:hAnsi="Verdana"/>
          <w:sz w:val="20"/>
          <w:szCs w:val="20"/>
          <w:lang w:eastAsia="ar-SA"/>
        </w:rPr>
        <w:t>Ofertę należy złożyć w terminie do dnia</w:t>
      </w:r>
      <w:r w:rsidR="002220AB">
        <w:rPr>
          <w:rFonts w:ascii="Verdana" w:hAnsi="Verdana"/>
          <w:sz w:val="20"/>
          <w:szCs w:val="20"/>
          <w:lang w:eastAsia="ar-SA"/>
        </w:rPr>
        <w:t xml:space="preserve"> </w:t>
      </w:r>
      <w:r w:rsidR="00BC1403" w:rsidRPr="00BC1403">
        <w:rPr>
          <w:rFonts w:ascii="Verdana" w:hAnsi="Verdana"/>
          <w:b/>
          <w:bCs/>
          <w:sz w:val="20"/>
          <w:szCs w:val="20"/>
          <w:lang w:eastAsia="ar-SA"/>
        </w:rPr>
        <w:t>26</w:t>
      </w:r>
      <w:r w:rsidR="00A72C35" w:rsidRPr="00BC1403">
        <w:rPr>
          <w:rFonts w:ascii="Verdana" w:hAnsi="Verdana"/>
          <w:b/>
          <w:bCs/>
          <w:sz w:val="20"/>
          <w:szCs w:val="20"/>
          <w:lang w:eastAsia="ar-SA"/>
        </w:rPr>
        <w:t>.0</w:t>
      </w:r>
      <w:r w:rsidR="00BC1403" w:rsidRPr="00BC1403">
        <w:rPr>
          <w:rFonts w:ascii="Verdana" w:hAnsi="Verdana"/>
          <w:b/>
          <w:bCs/>
          <w:sz w:val="20"/>
          <w:szCs w:val="20"/>
          <w:lang w:eastAsia="ar-SA"/>
        </w:rPr>
        <w:t>8</w:t>
      </w:r>
      <w:r w:rsidR="00A72C35" w:rsidRPr="00BC1403">
        <w:rPr>
          <w:rFonts w:ascii="Verdana" w:hAnsi="Verdana"/>
          <w:b/>
          <w:bCs/>
          <w:sz w:val="20"/>
          <w:szCs w:val="20"/>
          <w:lang w:eastAsia="ar-SA"/>
        </w:rPr>
        <w:t>.2024 r.</w:t>
      </w:r>
      <w:r w:rsidR="002220AB" w:rsidRPr="00BC1403">
        <w:rPr>
          <w:rFonts w:ascii="Verdana" w:hAnsi="Verdana"/>
          <w:b/>
          <w:sz w:val="20"/>
          <w:szCs w:val="20"/>
          <w:lang w:eastAsia="ar-SA"/>
        </w:rPr>
        <w:t xml:space="preserve"> do godz. </w:t>
      </w:r>
      <w:r w:rsidR="00A72C35" w:rsidRPr="00BC1403">
        <w:rPr>
          <w:rFonts w:ascii="Verdana" w:hAnsi="Verdana"/>
          <w:b/>
          <w:sz w:val="20"/>
          <w:szCs w:val="20"/>
          <w:lang w:eastAsia="ar-SA"/>
        </w:rPr>
        <w:t>9:00</w:t>
      </w:r>
      <w:r w:rsidR="002220AB" w:rsidRPr="00BC1403">
        <w:rPr>
          <w:rFonts w:ascii="Verdana" w:hAnsi="Verdana"/>
          <w:b/>
          <w:sz w:val="20"/>
          <w:szCs w:val="20"/>
          <w:vertAlign w:val="superscript"/>
          <w:lang w:eastAsia="ar-SA"/>
        </w:rPr>
        <w:t xml:space="preserve"> </w:t>
      </w:r>
      <w:r w:rsidR="002220AB" w:rsidRPr="00BC1403">
        <w:rPr>
          <w:rFonts w:ascii="Verdana" w:eastAsia="Verdana" w:hAnsi="Verdana" w:cs="Verdana"/>
          <w:color w:val="000000"/>
          <w:sz w:val="20"/>
          <w:szCs w:val="20"/>
        </w:rPr>
        <w:t>na formularzu</w:t>
      </w:r>
      <w:r w:rsidR="00A05FBC" w:rsidRPr="00BC1403">
        <w:rPr>
          <w:rFonts w:ascii="Verdana" w:eastAsia="Verdana" w:hAnsi="Verdana" w:cs="Verdana"/>
          <w:color w:val="000000"/>
          <w:sz w:val="20"/>
          <w:szCs w:val="20"/>
        </w:rPr>
        <w:t xml:space="preserve"> ofertowym</w:t>
      </w:r>
      <w:r w:rsidR="002220AB" w:rsidRPr="00BC1403">
        <w:rPr>
          <w:rFonts w:ascii="Verdana" w:eastAsia="Verdana" w:hAnsi="Verdana" w:cs="Verdana"/>
          <w:color w:val="000000"/>
          <w:sz w:val="20"/>
          <w:szCs w:val="20"/>
        </w:rPr>
        <w:t xml:space="preserve"> stanowiącym</w:t>
      </w:r>
      <w:r w:rsidR="00A05FBC" w:rsidRPr="00BC1403">
        <w:rPr>
          <w:rFonts w:ascii="Verdana" w:eastAsia="Verdana" w:hAnsi="Verdana" w:cs="Verdana"/>
          <w:color w:val="000000"/>
          <w:sz w:val="20"/>
          <w:szCs w:val="20"/>
        </w:rPr>
        <w:t xml:space="preserve"> załącznik</w:t>
      </w:r>
      <w:r w:rsidR="00A05FBC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72C35">
        <w:rPr>
          <w:rFonts w:ascii="Verdana" w:eastAsia="Verdana" w:hAnsi="Verdana" w:cs="Verdana"/>
          <w:color w:val="000000"/>
          <w:sz w:val="20"/>
          <w:szCs w:val="20"/>
        </w:rPr>
        <w:br/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>do niniejszego</w:t>
      </w:r>
      <w:r w:rsidR="002220AB">
        <w:rPr>
          <w:rFonts w:ascii="Verdana" w:eastAsia="Verdana" w:hAnsi="Verdana" w:cs="Verdana"/>
          <w:color w:val="000000"/>
          <w:sz w:val="20"/>
          <w:szCs w:val="20"/>
        </w:rPr>
        <w:t xml:space="preserve"> zapytania ofertowego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w formie;  </w:t>
      </w:r>
    </w:p>
    <w:p w14:paraId="4C795527" w14:textId="49BF8DA5" w:rsidR="002220AB" w:rsidRPr="00F7553A" w:rsidRDefault="002220AB" w:rsidP="002220AB">
      <w:pPr>
        <w:numPr>
          <w:ilvl w:val="0"/>
          <w:numId w:val="20"/>
        </w:numPr>
        <w:suppressAutoHyphens/>
        <w:rPr>
          <w:rFonts w:ascii="Verdana" w:eastAsia="Times New Roman" w:hAnsi="Verdana"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>pisemnej (osobiście lub listownie)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 w sekretariacie Rzeszowskiego Ośrodka Sportu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i Rekreacji, ul. ks. J. Jałowego 23A, 35-010 Rzeszów w zaklejonych i opieczętowanych kopertach do dnia i godziny wskazanej w zapytaniu ofertowym.</w:t>
      </w:r>
      <w:r>
        <w:rPr>
          <w:rFonts w:ascii="Verdana" w:eastAsia="Times New Roman" w:hAnsi="Verdana"/>
          <w:bCs/>
          <w:sz w:val="20"/>
          <w:szCs w:val="20"/>
        </w:rPr>
        <w:t xml:space="preserve"> O</w:t>
      </w:r>
      <w:r w:rsidRPr="00F7553A">
        <w:rPr>
          <w:rFonts w:ascii="Verdana" w:eastAsia="Times New Roman" w:hAnsi="Verdana"/>
          <w:bCs/>
          <w:sz w:val="20"/>
          <w:szCs w:val="20"/>
        </w:rPr>
        <w:t>ferty złożone</w:t>
      </w:r>
      <w:r w:rsidR="000E4EB5"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po terminie nie będą brane pod uwagę i zostaną zwrócone bez otwierania na adres wskazany na kopercie (brak danych Wykonawcy na kopercie spowoduje konieczność otwarcia oferty)</w:t>
      </w:r>
      <w:r>
        <w:rPr>
          <w:rFonts w:ascii="Verdana" w:eastAsia="Times New Roman" w:hAnsi="Verdana"/>
          <w:bCs/>
          <w:sz w:val="20"/>
          <w:szCs w:val="20"/>
        </w:rPr>
        <w:t>. O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ferta powinna być spięta w sposób trwały oraz zapakowana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w kopertę, na której powinny znajdować się następujące zapisy:</w:t>
      </w:r>
    </w:p>
    <w:p w14:paraId="65C48A3D" w14:textId="77777777" w:rsidR="002220AB" w:rsidRPr="00F7553A" w:rsidRDefault="002220AB" w:rsidP="002220AB">
      <w:pPr>
        <w:suppressAutoHyphens/>
        <w:rPr>
          <w:rFonts w:ascii="Verdana" w:eastAsia="Times New Roman" w:hAnsi="Verdana"/>
          <w:bCs/>
          <w:sz w:val="20"/>
          <w:szCs w:val="20"/>
        </w:rPr>
      </w:pP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2220AB" w:rsidRPr="00F7553A" w14:paraId="01F1E257" w14:textId="77777777" w:rsidTr="00040975">
        <w:trPr>
          <w:trHeight w:val="2126"/>
          <w:jc w:val="center"/>
        </w:trPr>
        <w:tc>
          <w:tcPr>
            <w:tcW w:w="9203" w:type="dxa"/>
            <w:vAlign w:val="center"/>
          </w:tcPr>
          <w:p w14:paraId="3FF83488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Rzeszowski Ośrodek Sportu i Rekreacji</w:t>
            </w:r>
          </w:p>
          <w:p w14:paraId="30040E3D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ul. Ks. J. Jałowego 23 A</w:t>
            </w:r>
          </w:p>
          <w:p w14:paraId="26A302EB" w14:textId="77777777" w:rsidR="002220AB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35-010 Rzeszów</w:t>
            </w:r>
          </w:p>
          <w:p w14:paraId="443D3421" w14:textId="77777777" w:rsidR="007E5CA0" w:rsidRPr="007E5CA0" w:rsidRDefault="007E5CA0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2"/>
                <w:szCs w:val="12"/>
              </w:rPr>
            </w:pPr>
          </w:p>
          <w:p w14:paraId="56B3B328" w14:textId="24C48C66" w:rsidR="002220AB" w:rsidRPr="00695832" w:rsidRDefault="002220AB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Oferta w postępowaniu pn.: „</w:t>
            </w:r>
            <w:r w:rsidR="00BC1403" w:rsidRPr="00BC1403">
              <w:rPr>
                <w:rFonts w:ascii="Verdana" w:hAnsi="Verdana"/>
                <w:sz w:val="18"/>
                <w:szCs w:val="18"/>
              </w:rPr>
              <w:t xml:space="preserve">Robota budowlana polegająca na remoncie dachu traktu południowego oraz części dachu traktu północnego </w:t>
            </w:r>
            <w:r w:rsidR="00BC1403" w:rsidRPr="00BC1403">
              <w:rPr>
                <w:rFonts w:ascii="Verdana" w:hAnsi="Verdana" w:cs="Arial"/>
                <w:sz w:val="18"/>
                <w:szCs w:val="18"/>
              </w:rPr>
              <w:t>Regionalnego Centrum Sportowo-Widowiskowego w Rzeszowie</w:t>
            </w:r>
            <w:r w:rsidR="00375BBE" w:rsidRPr="00BC1403">
              <w:rPr>
                <w:rFonts w:ascii="Verdana" w:eastAsia="Arial" w:hAnsi="Verdana" w:cstheme="minorHAnsi"/>
                <w:sz w:val="18"/>
                <w:szCs w:val="18"/>
                <w:lang w:eastAsia="pl-PL"/>
              </w:rPr>
              <w:t>”</w:t>
            </w:r>
          </w:p>
          <w:p w14:paraId="46ECF1CD" w14:textId="77777777" w:rsidR="002220AB" w:rsidRPr="00695832" w:rsidRDefault="002220AB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14:paraId="0B05315F" w14:textId="596FECA7" w:rsidR="002220AB" w:rsidRPr="00695832" w:rsidRDefault="002220AB" w:rsidP="00040975">
            <w:pPr>
              <w:suppressAutoHyphens/>
              <w:spacing w:after="240"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 xml:space="preserve">Znak sprawy: </w:t>
            </w:r>
            <w:r w:rsidR="00A72C35">
              <w:rPr>
                <w:rFonts w:ascii="Verdana" w:eastAsia="Times New Roman" w:hAnsi="Verdana"/>
                <w:bCs/>
                <w:sz w:val="18"/>
                <w:szCs w:val="18"/>
              </w:rPr>
              <w:t>ZP.2401-</w:t>
            </w:r>
            <w:r w:rsidR="00BC1403">
              <w:rPr>
                <w:rFonts w:ascii="Verdana" w:eastAsia="Times New Roman" w:hAnsi="Verdana"/>
                <w:bCs/>
                <w:sz w:val="18"/>
                <w:szCs w:val="18"/>
              </w:rPr>
              <w:t>33</w:t>
            </w:r>
            <w:r w:rsidR="00A72C35">
              <w:rPr>
                <w:rFonts w:ascii="Verdana" w:eastAsia="Times New Roman" w:hAnsi="Verdana"/>
                <w:bCs/>
                <w:sz w:val="18"/>
                <w:szCs w:val="18"/>
              </w:rPr>
              <w:t>/2024</w:t>
            </w:r>
          </w:p>
          <w:p w14:paraId="6143D291" w14:textId="77777777" w:rsidR="002220AB" w:rsidRPr="00F7553A" w:rsidRDefault="002220AB" w:rsidP="00040975">
            <w:pPr>
              <w:suppressAutoHyphens/>
              <w:jc w:val="center"/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Nie otwierać przed terminem otwarcia ofert</w:t>
            </w:r>
            <w:r w:rsidRPr="00F7553A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</w:tc>
      </w:tr>
    </w:tbl>
    <w:p w14:paraId="3784D908" w14:textId="77777777" w:rsidR="002220AB" w:rsidRPr="00F7553A" w:rsidRDefault="002220AB" w:rsidP="002220AB">
      <w:pPr>
        <w:suppressAutoHyphens/>
        <w:ind w:left="720"/>
        <w:rPr>
          <w:rFonts w:ascii="Verdana" w:eastAsia="Times New Roman" w:hAnsi="Verdana"/>
          <w:bCs/>
          <w:sz w:val="20"/>
          <w:szCs w:val="20"/>
        </w:rPr>
      </w:pPr>
    </w:p>
    <w:p w14:paraId="7E86CEF0" w14:textId="18AAC34C" w:rsidR="002220AB" w:rsidRPr="00575C66" w:rsidRDefault="002220AB" w:rsidP="002220AB">
      <w:pPr>
        <w:numPr>
          <w:ilvl w:val="0"/>
          <w:numId w:val="20"/>
        </w:numPr>
        <w:suppressAutoHyphens/>
        <w:spacing w:line="240" w:lineRule="auto"/>
        <w:jc w:val="left"/>
        <w:rPr>
          <w:rFonts w:ascii="Verdana" w:eastAsia="Times New Roman" w:hAnsi="Verdana"/>
          <w:b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 xml:space="preserve">w wersji elektronicznej na e-mail: </w:t>
      </w:r>
      <w:hyperlink r:id="rId7" w:history="1">
        <w:r w:rsidRPr="00575C66">
          <w:rPr>
            <w:rStyle w:val="Hipercze"/>
            <w:rFonts w:ascii="Verdana" w:eastAsia="Times New Roman" w:hAnsi="Verdana"/>
            <w:b/>
            <w:sz w:val="20"/>
            <w:szCs w:val="20"/>
          </w:rPr>
          <w:t>rosir@rosir.pl</w:t>
        </w:r>
      </w:hyperlink>
      <w:r w:rsidR="004038B9">
        <w:rPr>
          <w:rStyle w:val="Hipercze"/>
          <w:rFonts w:ascii="Verdana" w:eastAsia="Times New Roman" w:hAnsi="Verdana"/>
          <w:b/>
          <w:sz w:val="20"/>
          <w:szCs w:val="20"/>
        </w:rPr>
        <w:t>,</w:t>
      </w:r>
      <w:r w:rsidR="004038B9" w:rsidRP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4038B9">
        <w:rPr>
          <w:rFonts w:ascii="Verdana" w:eastAsia="Times New Roman" w:hAnsi="Verdana"/>
          <w:bCs/>
          <w:sz w:val="20"/>
          <w:szCs w:val="20"/>
        </w:rPr>
        <w:t>przy czym ich wydruk nastąpi dopiero w dacie otwarcia ofert</w:t>
      </w:r>
      <w:r w:rsidRPr="00575C66">
        <w:rPr>
          <w:rFonts w:ascii="Verdana" w:eastAsia="Times New Roman" w:hAnsi="Verdana"/>
          <w:b/>
          <w:sz w:val="20"/>
          <w:szCs w:val="20"/>
        </w:rPr>
        <w:br/>
      </w:r>
    </w:p>
    <w:p w14:paraId="74D7C1D0" w14:textId="77777777" w:rsidR="00077ABC" w:rsidRPr="00F7553A" w:rsidRDefault="00077ABC" w:rsidP="00077ABC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 xml:space="preserve">Ofertę należy sporządzić w sposób czytelny, w języku polskim z zachowaniem formy pisemnej. </w:t>
      </w:r>
    </w:p>
    <w:p w14:paraId="15EA44BC" w14:textId="77777777" w:rsidR="0089296C" w:rsidRDefault="0089296C" w:rsidP="002220AB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</w:p>
    <w:p w14:paraId="14BDC586" w14:textId="12A92B2B" w:rsidR="002220AB" w:rsidRDefault="002220AB" w:rsidP="0089296C">
      <w:pPr>
        <w:pStyle w:val="Akapitzlist"/>
        <w:suppressAutoHyphens/>
        <w:ind w:left="-142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>O</w:t>
      </w:r>
      <w:r w:rsidRPr="00F7553A">
        <w:rPr>
          <w:rFonts w:ascii="Verdana" w:eastAsia="Times New Roman" w:hAnsi="Verdana"/>
          <w:bCs/>
          <w:sz w:val="20"/>
          <w:szCs w:val="20"/>
        </w:rPr>
        <w:t>twarcie ofert nastąpi w siedzibie Zamawiającego w dniu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BC1403" w:rsidRPr="00BC1403">
        <w:rPr>
          <w:rFonts w:ascii="Verdana" w:eastAsia="Times New Roman" w:hAnsi="Verdana"/>
          <w:bCs/>
          <w:sz w:val="20"/>
          <w:szCs w:val="20"/>
        </w:rPr>
        <w:t>26</w:t>
      </w:r>
      <w:r w:rsidR="006A1E48" w:rsidRPr="00BC1403">
        <w:rPr>
          <w:rFonts w:ascii="Verdana" w:eastAsia="Times New Roman" w:hAnsi="Verdana"/>
          <w:bCs/>
          <w:sz w:val="20"/>
          <w:szCs w:val="20"/>
        </w:rPr>
        <w:t>.0</w:t>
      </w:r>
      <w:r w:rsidR="00BC1403" w:rsidRPr="00BC1403">
        <w:rPr>
          <w:rFonts w:ascii="Verdana" w:eastAsia="Times New Roman" w:hAnsi="Verdana"/>
          <w:bCs/>
          <w:sz w:val="20"/>
          <w:szCs w:val="20"/>
        </w:rPr>
        <w:t>8</w:t>
      </w:r>
      <w:r w:rsidR="006A1E48" w:rsidRPr="00BC1403">
        <w:rPr>
          <w:rFonts w:ascii="Verdana" w:eastAsia="Times New Roman" w:hAnsi="Verdana"/>
          <w:bCs/>
          <w:sz w:val="20"/>
          <w:szCs w:val="20"/>
        </w:rPr>
        <w:t>.2024 r. o godz. 0</w:t>
      </w:r>
      <w:r w:rsidR="00C85460" w:rsidRPr="00BC1403">
        <w:rPr>
          <w:rFonts w:ascii="Verdana" w:eastAsia="Times New Roman" w:hAnsi="Verdana"/>
          <w:bCs/>
          <w:sz w:val="20"/>
          <w:szCs w:val="20"/>
        </w:rPr>
        <w:t>9</w:t>
      </w:r>
      <w:r w:rsidR="006A1E48" w:rsidRPr="00BC1403">
        <w:rPr>
          <w:rFonts w:ascii="Verdana" w:eastAsia="Times New Roman" w:hAnsi="Verdana"/>
          <w:bCs/>
          <w:sz w:val="20"/>
          <w:szCs w:val="20"/>
        </w:rPr>
        <w:t>:</w:t>
      </w:r>
      <w:r w:rsidR="00C85460" w:rsidRPr="00BC1403">
        <w:rPr>
          <w:rFonts w:ascii="Verdana" w:eastAsia="Times New Roman" w:hAnsi="Verdana"/>
          <w:bCs/>
          <w:sz w:val="20"/>
          <w:szCs w:val="20"/>
        </w:rPr>
        <w:t>3</w:t>
      </w:r>
      <w:r w:rsidR="006A1E48" w:rsidRPr="00BC1403">
        <w:rPr>
          <w:rFonts w:ascii="Verdana" w:eastAsia="Times New Roman" w:hAnsi="Verdana"/>
          <w:bCs/>
          <w:sz w:val="20"/>
          <w:szCs w:val="20"/>
        </w:rPr>
        <w:t>0.</w:t>
      </w:r>
    </w:p>
    <w:p w14:paraId="00AE5A27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C539E6" w14:textId="65F515D8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C1403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AC0491" w:rsidRPr="00BC140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6A1E48" w:rsidRPr="00BC140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od dnia </w:t>
      </w:r>
      <w:r w:rsidR="00BC1403" w:rsidRPr="00BC1403">
        <w:rPr>
          <w:rFonts w:ascii="Verdana" w:eastAsia="Arial Unicode MS" w:hAnsi="Verdana" w:cs="Arial Unicode MS"/>
          <w:sz w:val="20"/>
          <w:szCs w:val="20"/>
          <w:lang w:eastAsia="pl-PL"/>
        </w:rPr>
        <w:t>podpisania umowy</w:t>
      </w:r>
      <w:r w:rsidR="00C85460" w:rsidRPr="00BC140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A1E48" w:rsidRPr="00BC1403">
        <w:rPr>
          <w:rFonts w:ascii="Verdana" w:eastAsia="Arial Unicode MS" w:hAnsi="Verdana" w:cs="Arial Unicode MS"/>
          <w:sz w:val="20"/>
          <w:szCs w:val="20"/>
          <w:lang w:eastAsia="pl-PL"/>
        </w:rPr>
        <w:t>do</w:t>
      </w:r>
      <w:r w:rsidR="00C85460" w:rsidRPr="00BC140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dnia</w:t>
      </w:r>
      <w:r w:rsidR="006A1E48" w:rsidRPr="00BC140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BC1403" w:rsidRPr="00BC1403">
        <w:rPr>
          <w:rFonts w:ascii="Verdana" w:eastAsia="Arial Unicode MS" w:hAnsi="Verdana" w:cs="Arial Unicode MS"/>
          <w:sz w:val="20"/>
          <w:szCs w:val="20"/>
          <w:lang w:eastAsia="pl-PL"/>
        </w:rPr>
        <w:t>31</w:t>
      </w:r>
      <w:r w:rsidR="006A1E48" w:rsidRPr="00BC1403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BC1403" w:rsidRPr="00BC1403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 w:rsidR="000E4EB5" w:rsidRPr="00BC1403">
        <w:rPr>
          <w:rFonts w:ascii="Verdana" w:eastAsia="Arial Unicode MS" w:hAnsi="Verdana" w:cs="Arial Unicode MS"/>
          <w:sz w:val="20"/>
          <w:szCs w:val="20"/>
          <w:lang w:eastAsia="pl-PL"/>
        </w:rPr>
        <w:t>0</w:t>
      </w:r>
      <w:r w:rsidR="006A1E48" w:rsidRPr="00BC1403">
        <w:rPr>
          <w:rFonts w:ascii="Verdana" w:eastAsia="Arial Unicode MS" w:hAnsi="Verdana" w:cs="Arial Unicode MS"/>
          <w:sz w:val="20"/>
          <w:szCs w:val="20"/>
          <w:lang w:eastAsia="pl-PL"/>
        </w:rPr>
        <w:t>.2024 r.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184AFB15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49D696F" w14:textId="7D606A92" w:rsidR="000E4EB5" w:rsidRDefault="008E106A" w:rsidP="000E4EB5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4. </w:t>
      </w:r>
      <w:r w:rsidR="000E4EB5">
        <w:rPr>
          <w:rFonts w:ascii="Verdana" w:eastAsia="Arial Unicode MS" w:hAnsi="Verdana" w:cs="Arial Unicode MS"/>
          <w:b/>
          <w:sz w:val="20"/>
          <w:szCs w:val="20"/>
          <w:lang w:eastAsia="pl-PL"/>
        </w:rPr>
        <w:t>Warunki udziału w postępowaniu</w:t>
      </w:r>
    </w:p>
    <w:p w14:paraId="650A765E" w14:textId="1F185C66" w:rsidR="000E4EB5" w:rsidRDefault="000E4EB5" w:rsidP="000E4EB5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Cs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O udzielenie zamówienia mogą ubiegać się Wykonawcy, którzy:</w:t>
      </w:r>
    </w:p>
    <w:p w14:paraId="5D6BED6B" w14:textId="77777777" w:rsidR="000E4EB5" w:rsidRPr="00AC3D38" w:rsidRDefault="000E4EB5" w:rsidP="000E4EB5">
      <w:pPr>
        <w:pStyle w:val="Akapitzlist"/>
        <w:numPr>
          <w:ilvl w:val="0"/>
          <w:numId w:val="26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posiadają uprawnienia do wykonywania określonej </w:t>
      </w:r>
      <w:r w:rsidRPr="00AC3D38">
        <w:rPr>
          <w:rFonts w:ascii="Verdana" w:eastAsia="Arial Unicode MS" w:hAnsi="Verdana" w:cs="Arial Unicode MS"/>
          <w:bCs/>
          <w:sz w:val="20"/>
          <w:szCs w:val="20"/>
          <w:lang w:eastAsia="pl-PL"/>
        </w:rPr>
        <w:t>działalności lub czynności</w:t>
      </w: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, jeżeli przepisy prawa nakładają obowiązek ich posiadania,</w:t>
      </w:r>
    </w:p>
    <w:p w14:paraId="10800E5F" w14:textId="77777777" w:rsidR="000E4EB5" w:rsidRPr="00AC3D38" w:rsidRDefault="000E4EB5" w:rsidP="000E4EB5">
      <w:pPr>
        <w:pStyle w:val="Akapitzlist"/>
        <w:numPr>
          <w:ilvl w:val="0"/>
          <w:numId w:val="26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posiadają niezbędną wiedzę i doświadczenie w wykonaniu prac stanowiących przedmiot zamówienia,</w:t>
      </w:r>
    </w:p>
    <w:p w14:paraId="1BB40697" w14:textId="77777777" w:rsidR="000E4EB5" w:rsidRPr="00AC3D38" w:rsidRDefault="000E4EB5" w:rsidP="000E4EB5">
      <w:pPr>
        <w:pStyle w:val="Akapitzlist"/>
        <w:numPr>
          <w:ilvl w:val="0"/>
          <w:numId w:val="26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dysponują odpowiednim potencjałem technicznym oraz osobami zdolnymi</w:t>
      </w: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br/>
        <w:t>do wykonania przedmiotu zamówienia,</w:t>
      </w:r>
    </w:p>
    <w:p w14:paraId="646D8B8C" w14:textId="77777777" w:rsidR="000E4EB5" w:rsidRPr="00AC3D38" w:rsidRDefault="000E4EB5" w:rsidP="000E4EB5">
      <w:pPr>
        <w:pStyle w:val="Akapitzlist"/>
        <w:numPr>
          <w:ilvl w:val="0"/>
          <w:numId w:val="26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znajdują się w sytuacji ekonomicznej i finansowej zapewniającej wykonanie zamówienia</w:t>
      </w:r>
    </w:p>
    <w:p w14:paraId="012C8AF3" w14:textId="598F58A4" w:rsidR="000E4EB5" w:rsidRDefault="000E4EB5" w:rsidP="000E4EB5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Zamawiający dokona oceny spełniania warunków udziału w postępowaniu na podstawie oświadczenia Wykonawcy o spełnianiu warunków udziału w postępowaniu</w:t>
      </w:r>
    </w:p>
    <w:p w14:paraId="18E2474A" w14:textId="2F943D8F" w:rsidR="00A05FBC" w:rsidRPr="00860E29" w:rsidRDefault="000E4EB5" w:rsidP="00BC140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lastRenderedPageBreak/>
        <w:t xml:space="preserve">5. </w:t>
      </w:r>
      <w:r w:rsidR="008E106A"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>is sposobu przygotowania oferty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br/>
        <w:t>1) Wykonawca może złożyć tylko jedną ofertę,</w:t>
      </w:r>
    </w:p>
    <w:p w14:paraId="3BD59330" w14:textId="32671D4D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2) Oferta winna być złożona na załączonym formularzu ofertowym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wraz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z innymi informacjami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, opatrzon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>a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pieczęcią firmową, z podaną datą sporządzenia oraz podpisem Wykonawcy</w:t>
      </w:r>
      <w:r w:rsidR="000E4EB5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0B7C5FD9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Wykonawca dołączy pełnomocnictwo do reprezentowania Wykonawcy (jeśli dotyczy), </w:t>
      </w:r>
    </w:p>
    <w:p w14:paraId="3D75BF48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4)  Dokumenty, które są składane w formie kopii muszą zostać poświadczone ze zgodność z oryginałem przez Wykonawcę,</w:t>
      </w:r>
    </w:p>
    <w:p w14:paraId="6937F084" w14:textId="61D34C4E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5) Wykonawca dostarczy aktualny odpis z właściwego rejestru lub centrali ewidencji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i informacji o działalności gospodarczej, jeżeli odrębne przepisy wymagają wpisu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do rejestru lub ewidencji,</w:t>
      </w:r>
    </w:p>
    <w:p w14:paraId="2212DD1C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6) Wykonawca poniesie wszystkie koszty związane z przygotowaniem oferty i jej złożeniem,</w:t>
      </w:r>
    </w:p>
    <w:p w14:paraId="48B936E4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7) Wykonawca przystępując do postępowania akceptuje warunki opisane w zapytaniu ofertowym,</w:t>
      </w:r>
    </w:p>
    <w:p w14:paraId="6379D5D0" w14:textId="6B540244" w:rsidR="000E4EB5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8) Zaleca się aby Wykonawca zdobył wszelkie informacje, które mogą być konieczne</w:t>
      </w:r>
      <w:r w:rsidR="000E4EB5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do prawidłowego przygotowania oferty</w:t>
      </w:r>
      <w:r w:rsidR="000E4EB5">
        <w:rPr>
          <w:rFonts w:ascii="Verdana" w:eastAsia="Arial Unicode MS" w:hAnsi="Verdana" w:cs="Arial Unicode MS"/>
          <w:sz w:val="20"/>
          <w:szCs w:val="20"/>
          <w:lang w:eastAsia="pl-PL"/>
        </w:rPr>
        <w:t>, w tym aby odbył wizję lokalną</w:t>
      </w:r>
    </w:p>
    <w:p w14:paraId="2F2D88C0" w14:textId="77777777" w:rsidR="00A05FBC" w:rsidRPr="008E106A" w:rsidRDefault="00A05FBC" w:rsidP="009340CB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C041076" w14:textId="2C6235A6" w:rsidR="008E106A" w:rsidRDefault="000E4EB5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6</w:t>
      </w:r>
      <w:r w:rsidR="008E106A"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. Opis kryteriów oceny ofert, ich znaczenie i sposób oceny</w:t>
      </w:r>
      <w:r w:rsidR="003F6F4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00ADE9EC" w14:textId="253462E1" w:rsidR="006A1E48" w:rsidRDefault="006A1E48" w:rsidP="006A1E4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Przy wyborze najkorzystniejszej oferty Zamawiający będzie się kierował następującym kryterium : </w:t>
      </w:r>
      <w:r w:rsidRPr="00A71412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Cena = 100%</w:t>
      </w:r>
      <w: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(tj. 100 pkt.: 1%=1 pkt.)</w:t>
      </w:r>
    </w:p>
    <w:p w14:paraId="1311299A" w14:textId="77777777" w:rsidR="006A1E48" w:rsidRDefault="006A1E48" w:rsidP="006A1E4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E934200" w14:textId="77777777" w:rsidR="006A1E48" w:rsidRPr="00AB1F8B" w:rsidRDefault="006A1E48" w:rsidP="006A1E48">
      <w:pPr>
        <w:tabs>
          <w:tab w:val="left" w:pos="851"/>
          <w:tab w:val="left" w:pos="1134"/>
        </w:tabs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</w:t>
      </w:r>
      <w:r w:rsidRPr="00AB1F8B">
        <w:rPr>
          <w:rFonts w:ascii="Verdana" w:hAnsi="Verdana" w:cs="Arial"/>
          <w:sz w:val="20"/>
          <w:szCs w:val="20"/>
        </w:rPr>
        <w:t>posób oceny ofert</w:t>
      </w:r>
      <w:r>
        <w:rPr>
          <w:rFonts w:ascii="Verdana" w:hAnsi="Verdana" w:cs="Arial"/>
          <w:sz w:val="20"/>
          <w:szCs w:val="20"/>
        </w:rPr>
        <w:t xml:space="preserve">: </w:t>
      </w:r>
    </w:p>
    <w:p w14:paraId="0257CBAD" w14:textId="77777777" w:rsidR="006A1E48" w:rsidRDefault="006A1E48" w:rsidP="006A1E48">
      <w:pPr>
        <w:pStyle w:val="Akapitzlist"/>
        <w:numPr>
          <w:ilvl w:val="0"/>
          <w:numId w:val="24"/>
        </w:numPr>
        <w:spacing w:line="360" w:lineRule="auto"/>
        <w:ind w:left="851" w:hanging="2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Ocena według kryterium cena:</w:t>
      </w:r>
    </w:p>
    <w:p w14:paraId="7D2D5EDF" w14:textId="77777777" w:rsidR="006A1E48" w:rsidRDefault="006A1E48" w:rsidP="006A1E48">
      <w:pPr>
        <w:spacing w:line="360" w:lineRule="auto"/>
        <w:rPr>
          <w:rFonts w:ascii="Verdana" w:hAnsi="Verdana" w:cs="Arial"/>
          <w:sz w:val="20"/>
          <w:szCs w:val="20"/>
        </w:rPr>
      </w:pPr>
      <w:r w:rsidRPr="00FB5B26">
        <w:rPr>
          <w:rFonts w:ascii="Verdana" w:hAnsi="Verdana" w:cs="Arial"/>
          <w:sz w:val="20"/>
          <w:szCs w:val="20"/>
        </w:rPr>
        <w:t>W celu wyboru najkorzystniejszej ofert Zamawiający będzie się posługiwał następującym wzorem:</w:t>
      </w:r>
    </w:p>
    <w:p w14:paraId="509D859A" w14:textId="79B766D6" w:rsidR="006A1E48" w:rsidRPr="00FB5B26" w:rsidRDefault="006A1E48" w:rsidP="006A1E48">
      <w:pPr>
        <w:spacing w:line="360" w:lineRule="auto"/>
        <w:rPr>
          <w:rFonts w:ascii="Verdana" w:hAnsi="Verdana" w:cs="Arial"/>
          <w:sz w:val="20"/>
          <w:szCs w:val="20"/>
        </w:rPr>
      </w:pPr>
      <m:oMathPara>
        <m:oMath>
          <m:r>
            <w:rPr>
              <w:rFonts w:ascii="Cambria Math" w:hAnsi="Cambria Math" w:cs="Cambria Math"/>
              <w:sz w:val="20"/>
              <w:szCs w:val="20"/>
            </w:rPr>
            <m:t>P</m:t>
          </m:r>
          <m:r>
            <m:rPr>
              <m:sty m:val="p"/>
            </m:rPr>
            <w:rPr>
              <w:rFonts w:ascii="Cambria Math" w:hAnsi="Cambria Math" w:cs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Cmin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Cb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 xml:space="preserve"> x 100 pkt.</m:t>
          </m:r>
        </m:oMath>
      </m:oMathPara>
    </w:p>
    <w:p w14:paraId="461B47C7" w14:textId="77777777" w:rsidR="006A1E48" w:rsidRPr="001C5F27" w:rsidRDefault="006A1E48" w:rsidP="006A1E48">
      <w:pPr>
        <w:spacing w:line="360" w:lineRule="auto"/>
        <w:rPr>
          <w:rFonts w:ascii="Verdana" w:hAnsi="Verdana" w:cs="Arial"/>
          <w:sz w:val="8"/>
          <w:szCs w:val="8"/>
        </w:rPr>
      </w:pPr>
    </w:p>
    <w:p w14:paraId="1F9D672D" w14:textId="77777777" w:rsidR="006A1E48" w:rsidRPr="00B528A7" w:rsidRDefault="006A1E48" w:rsidP="006A1E48">
      <w:pPr>
        <w:rPr>
          <w:rFonts w:ascii="Verdana" w:hAnsi="Verdana"/>
          <w:sz w:val="20"/>
          <w:szCs w:val="20"/>
        </w:rPr>
      </w:pPr>
      <w:r w:rsidRPr="00B528A7">
        <w:rPr>
          <w:rFonts w:ascii="Verdana" w:hAnsi="Verdana"/>
          <w:sz w:val="20"/>
          <w:szCs w:val="20"/>
        </w:rPr>
        <w:t>P – liczba punktów przyznanych ofercie według kryterium cena</w:t>
      </w:r>
    </w:p>
    <w:p w14:paraId="748BE091" w14:textId="77777777" w:rsidR="006A1E48" w:rsidRPr="00B528A7" w:rsidRDefault="006A1E48" w:rsidP="006A1E48">
      <w:pPr>
        <w:rPr>
          <w:rFonts w:ascii="Verdana" w:hAnsi="Verdana"/>
          <w:sz w:val="20"/>
          <w:szCs w:val="20"/>
        </w:rPr>
      </w:pPr>
      <w:proofErr w:type="spellStart"/>
      <w:r w:rsidRPr="00B528A7">
        <w:rPr>
          <w:rFonts w:ascii="Verdana" w:hAnsi="Verdana"/>
          <w:sz w:val="20"/>
          <w:szCs w:val="20"/>
        </w:rPr>
        <w:t>Cmin</w:t>
      </w:r>
      <w:proofErr w:type="spellEnd"/>
      <w:r w:rsidRPr="00B528A7">
        <w:rPr>
          <w:rFonts w:ascii="Verdana" w:hAnsi="Verdana"/>
          <w:sz w:val="20"/>
          <w:szCs w:val="20"/>
        </w:rPr>
        <w:t xml:space="preserve"> – Cena minimalna wśród ważnych ofert</w:t>
      </w:r>
    </w:p>
    <w:p w14:paraId="353315DC" w14:textId="77777777" w:rsidR="006A1E48" w:rsidRDefault="006A1E48" w:rsidP="006A1E48">
      <w:pPr>
        <w:rPr>
          <w:rFonts w:ascii="Verdana" w:hAnsi="Verdana"/>
          <w:sz w:val="20"/>
          <w:szCs w:val="20"/>
        </w:rPr>
      </w:pPr>
      <w:proofErr w:type="spellStart"/>
      <w:r w:rsidRPr="00B528A7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b</w:t>
      </w:r>
      <w:proofErr w:type="spellEnd"/>
      <w:r w:rsidRPr="00B528A7">
        <w:rPr>
          <w:rFonts w:ascii="Verdana" w:hAnsi="Verdana"/>
          <w:sz w:val="20"/>
          <w:szCs w:val="20"/>
        </w:rPr>
        <w:t xml:space="preserve"> – cena zaproponowana przez Wykonawcę w ofercie</w:t>
      </w:r>
    </w:p>
    <w:p w14:paraId="3D1B5062" w14:textId="77777777" w:rsidR="006A1E48" w:rsidRDefault="006A1E48" w:rsidP="006A1E48">
      <w:pPr>
        <w:rPr>
          <w:rFonts w:ascii="Verdana" w:hAnsi="Verdana"/>
          <w:sz w:val="20"/>
          <w:szCs w:val="20"/>
        </w:rPr>
      </w:pPr>
    </w:p>
    <w:p w14:paraId="0D369F41" w14:textId="0CB4BD6E" w:rsidR="006A1E48" w:rsidRPr="000212D3" w:rsidRDefault="006A1E48" w:rsidP="006A1E48">
      <w:pPr>
        <w:rPr>
          <w:rFonts w:ascii="Verdana" w:hAnsi="Verdana"/>
          <w:sz w:val="20"/>
          <w:szCs w:val="20"/>
        </w:rPr>
      </w:pPr>
      <w:r w:rsidRPr="000212D3">
        <w:rPr>
          <w:rFonts w:ascii="Verdana" w:hAnsi="Verdana"/>
          <w:sz w:val="20"/>
          <w:szCs w:val="20"/>
        </w:rPr>
        <w:t>Za najkorzystniejszą zostanie uznana oferta, która w ramach przedstawion</w:t>
      </w:r>
      <w:r>
        <w:rPr>
          <w:rFonts w:ascii="Verdana" w:hAnsi="Verdana"/>
          <w:sz w:val="20"/>
          <w:szCs w:val="20"/>
        </w:rPr>
        <w:t>ego</w:t>
      </w:r>
      <w:r w:rsidRPr="000212D3">
        <w:rPr>
          <w:rFonts w:ascii="Verdana" w:hAnsi="Verdana"/>
          <w:sz w:val="20"/>
          <w:szCs w:val="20"/>
        </w:rPr>
        <w:t xml:space="preserve"> powyżej kryteri</w:t>
      </w:r>
      <w:r>
        <w:rPr>
          <w:rFonts w:ascii="Verdana" w:hAnsi="Verdana"/>
          <w:sz w:val="20"/>
          <w:szCs w:val="20"/>
        </w:rPr>
        <w:t>um</w:t>
      </w:r>
      <w:r w:rsidRPr="000212D3">
        <w:rPr>
          <w:rFonts w:ascii="Verdana" w:hAnsi="Verdana"/>
          <w:sz w:val="20"/>
          <w:szCs w:val="20"/>
        </w:rPr>
        <w:t xml:space="preserve"> otrzyma największą liczbę punktów. </w:t>
      </w:r>
    </w:p>
    <w:p w14:paraId="03882B7A" w14:textId="77777777" w:rsidR="006A1E48" w:rsidRDefault="006A1E48" w:rsidP="006A1E48">
      <w:pPr>
        <w:tabs>
          <w:tab w:val="left" w:leader="dot" w:pos="3581"/>
        </w:tabs>
        <w:spacing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0212D3">
        <w:rPr>
          <w:rFonts w:ascii="Verdana" w:hAnsi="Verdana"/>
          <w:sz w:val="20"/>
          <w:szCs w:val="20"/>
        </w:rPr>
        <w:t>Całkowita liczba punktów będzie zaokrąglana do dwóch miejsc po przecinku.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</w:t>
      </w:r>
    </w:p>
    <w:p w14:paraId="76D3D285" w14:textId="77777777" w:rsidR="006A1E48" w:rsidRPr="006A1E48" w:rsidRDefault="006A1E48" w:rsidP="006A1E4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0E001DB" w14:textId="33E81B02" w:rsidR="006A1E48" w:rsidRDefault="006A1E48" w:rsidP="006A1E48">
      <w:pPr>
        <w:tabs>
          <w:tab w:val="left" w:leader="dot" w:pos="3581"/>
        </w:tabs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Podana w ofercie cena musi uwzględniać wszystkie wymagania Zamawiającego, określone w niniejszym zapytaniu oraz obejmować wszelkie koszty, jakie poniesie Wykonawca</w:t>
      </w:r>
      <w:r>
        <w:rPr>
          <w:rFonts w:ascii="Verdana" w:hAnsi="Verdana"/>
          <w:sz w:val="20"/>
          <w:szCs w:val="20"/>
        </w:rPr>
        <w:br/>
        <w:t>z tytułu należnej oraz zgodnej z obowiązującymi przepisami realizacji przedmiotu zamówienia, w tym podatek VAT. Cenę należy podać w złotych polskich z dokładnością</w:t>
      </w:r>
      <w:r w:rsidR="00015438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do dwóch miejsc po przecinku.</w:t>
      </w:r>
    </w:p>
    <w:p w14:paraId="385D7FCD" w14:textId="77777777" w:rsidR="00077ABC" w:rsidRDefault="00077ABC" w:rsidP="000E4EB5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694F70E" w14:textId="786AE844" w:rsidR="00B47058" w:rsidRPr="00B47058" w:rsidRDefault="008E106A" w:rsidP="00B47058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0863687E" w:rsidR="00B47058" w:rsidRDefault="000E4EB5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="00B47058">
        <w:rPr>
          <w:rFonts w:ascii="Verdana" w:hAnsi="Verdana" w:cs="Arial"/>
          <w:b/>
          <w:sz w:val="20"/>
          <w:szCs w:val="20"/>
        </w:rPr>
        <w:t>. Dodatkowe informacje</w:t>
      </w:r>
    </w:p>
    <w:p w14:paraId="5786D749" w14:textId="6651024A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jednostki 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21D1FE67" w14:textId="77777777" w:rsidR="00E30D96" w:rsidRPr="00A05FBC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Pracownik prowadzący postępowanie poprawia w ofercie:</w:t>
      </w:r>
    </w:p>
    <w:p w14:paraId="1019793B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lastRenderedPageBreak/>
        <w:t>oczywiste omyłki pisarskie;</w:t>
      </w:r>
    </w:p>
    <w:p w14:paraId="3C4C8EAC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inne omyłki polegające na niezgodności oferty z zapytaniem ofertowym, niepowodujące istotnych zmian w treści oferty</w:t>
      </w:r>
    </w:p>
    <w:p w14:paraId="005A7C48" w14:textId="6A4DCEE9" w:rsidR="00E30D96" w:rsidRPr="00A05FBC" w:rsidRDefault="00E30D96" w:rsidP="00E30D96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   – o czym niezwłocznie informuje dyrektora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jednostki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zamawiającego. O dokonanej poprawie w ofercie 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 niezwłocznie informuje Wykonawcę. </w:t>
      </w:r>
    </w:p>
    <w:p w14:paraId="18FCD4D3" w14:textId="367D6AF6" w:rsidR="00230BF2" w:rsidRPr="00A05FBC" w:rsidRDefault="00230BF2" w:rsidP="00230BF2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</w:p>
    <w:p w14:paraId="75375725" w14:textId="35A719E0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 odrzuca ofertę jeżeli: </w:t>
      </w:r>
    </w:p>
    <w:p w14:paraId="671710C3" w14:textId="41CA76C2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zawiera braki uniemożliwiające dokonani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e oceny jej treści. Dotyczy to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złożenie stanowi czyn nieuczciwej konk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urencji w rozumieniu przepisów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 zwalczaniu nieuczciwej konkurencji;</w:t>
      </w:r>
    </w:p>
    <w:p w14:paraId="310BD3A8" w14:textId="345BEEFF" w:rsidR="00230BF2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Wykonawca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nie złożył stosownych wyj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aśnień dotyczących treści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przekazanych 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ofert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, w terminie wskazanym w wezwaniu dyrektora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="00A05FBC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zamawiającego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;     </w:t>
      </w:r>
    </w:p>
    <w:p w14:paraId="2DC3A69B" w14:textId="6D47364B" w:rsidR="00230BF2" w:rsidRPr="003B58A8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wpłyn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ęła po terminie składania ofert</w:t>
      </w:r>
      <w:r w:rsidR="003B58A8">
        <w:rPr>
          <w:rFonts w:ascii="Verdana" w:eastAsia="Verdana" w:hAnsi="Verdana" w:cs="Verdana"/>
          <w:color w:val="000000" w:themeColor="text1"/>
          <w:sz w:val="16"/>
          <w:szCs w:val="20"/>
        </w:rPr>
        <w:t>;</w:t>
      </w:r>
    </w:p>
    <w:p w14:paraId="35B33D3F" w14:textId="5AF66D20" w:rsidR="003B58A8" w:rsidRPr="00A05FBC" w:rsidRDefault="003B58A8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>została złożona przez osobę, która pomimo wezwania nie uzupełniła w zakreślonym terminie dokumentacji potwierdzającej jej prawo do reprezentowania Wykonawcy.</w:t>
      </w:r>
    </w:p>
    <w:p w14:paraId="1A35FAD9" w14:textId="23E512C7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</w:rPr>
      </w:pPr>
    </w:p>
    <w:p w14:paraId="51CE0C92" w14:textId="087530C6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Na zapytania Wykonawców w zakresie zapytania ofertowego 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Pr="00A05FBC">
        <w:rPr>
          <w:rFonts w:ascii="Verdana" w:hAnsi="Verdana"/>
          <w:color w:val="000000" w:themeColor="text1"/>
          <w:sz w:val="16"/>
          <w:szCs w:val="20"/>
        </w:rPr>
        <w:t>zamawiającego udziela wyjaśnień, chyba że zapytanie wpłynie do działu zamawiającego w ostatnim dniu przewidzianym na składanie ofert.</w:t>
      </w:r>
    </w:p>
    <w:p w14:paraId="260E1BC2" w14:textId="57527ED1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  <w:lang w:val="pl"/>
        </w:rPr>
      </w:pPr>
    </w:p>
    <w:p w14:paraId="24022056" w14:textId="78FD347D" w:rsidR="00230BF2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owanych kryteriów oceny ofert,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a w przypadku mniejszej liczby otrzymanych ofert 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>jednostki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 zamawiającego zakwalifikuje </w:t>
      </w:r>
      <w:r w:rsidR="00D96C6C" w:rsidRPr="00A05FBC">
        <w:rPr>
          <w:rFonts w:ascii="Verdana" w:hAnsi="Verdana"/>
          <w:color w:val="000000" w:themeColor="text1"/>
          <w:sz w:val="16"/>
          <w:szCs w:val="20"/>
        </w:rPr>
        <w:t xml:space="preserve">do negocjacji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</w:p>
    <w:p w14:paraId="47CA8423" w14:textId="7205928D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   </w:t>
      </w:r>
    </w:p>
    <w:p w14:paraId="2BF52A1F" w14:textId="5EC7A2F8" w:rsidR="00230BF2" w:rsidRPr="00A05FBC" w:rsidRDefault="00230BF2" w:rsidP="00230BF2">
      <w:pPr>
        <w:pStyle w:val="Bezodstpw"/>
        <w:ind w:firstLine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Pr="00A05FBC">
        <w:rPr>
          <w:rFonts w:ascii="Verdana" w:hAnsi="Verdana"/>
          <w:color w:val="000000" w:themeColor="text1"/>
          <w:sz w:val="16"/>
          <w:szCs w:val="20"/>
        </w:rPr>
        <w:t>zamawiającego unieważnia postępowanie, jeżeli:</w:t>
      </w:r>
    </w:p>
    <w:p w14:paraId="775DA0BB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nie wpłynie żadna oferta lub żadna z ofert nie spełni warunków postępowania;</w:t>
      </w:r>
    </w:p>
    <w:p w14:paraId="5DEC0BFC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cena najkorzystniejszej oferty przekroczy kwotę, jaką wydział zamawiający może przeznaczyć na sfinansowanie zamówienia;</w:t>
      </w:r>
    </w:p>
    <w:p w14:paraId="4394ABAC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wystąpi zmiana okoliczności powodująca, że realizacja zamówienia jest niecelowa;</w:t>
      </w:r>
    </w:p>
    <w:p w14:paraId="398AB941" w14:textId="5E9D0189" w:rsidR="00230BF2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zapytanie obarczone będzie wadą uniemożliwiającą zawarcie ważnej umowy</w:t>
      </w:r>
      <w:r w:rsidR="003B58A8">
        <w:rPr>
          <w:rFonts w:ascii="Verdana" w:hAnsi="Verdana"/>
          <w:color w:val="000000" w:themeColor="text1"/>
          <w:sz w:val="16"/>
          <w:szCs w:val="20"/>
        </w:rPr>
        <w:t>;</w:t>
      </w:r>
    </w:p>
    <w:p w14:paraId="496BE72E" w14:textId="77777777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16"/>
          <w:lang w:eastAsia="ar-SA"/>
        </w:rPr>
      </w:pPr>
    </w:p>
    <w:p w14:paraId="205B4B0F" w14:textId="3260DF86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Dyrektor jednostki informuje:</w:t>
      </w:r>
    </w:p>
    <w:p w14:paraId="695B3B97" w14:textId="251FEACB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Zamawiający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</w:t>
      </w:r>
      <w:r w:rsidRPr="003B58A8">
        <w:rPr>
          <w:rFonts w:ascii="Verdana" w:hAnsi="Verdana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nie dopuszcza składania ofert częściowych</w:t>
      </w:r>
      <w:r w:rsidR="004038B9">
        <w:rPr>
          <w:rFonts w:ascii="Verdana" w:hAnsi="Verdana"/>
          <w:color w:val="000000" w:themeColor="text1"/>
          <w:sz w:val="16"/>
          <w:szCs w:val="16"/>
          <w:lang w:eastAsia="ar-SA"/>
        </w:rPr>
        <w:t>*.</w:t>
      </w:r>
    </w:p>
    <w:p w14:paraId="6C09F216" w14:textId="547F2EEF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Zamawiający 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</w:t>
      </w:r>
      <w:r w:rsidRPr="003B58A8">
        <w:rPr>
          <w:rFonts w:ascii="Verdana" w:eastAsia="Calibri" w:hAnsi="Verdana" w:cs="Times New Roman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nie dopuszcza składania ofert wariantowych</w:t>
      </w:r>
      <w:r w:rsidR="004038B9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*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.</w:t>
      </w:r>
    </w:p>
    <w:p w14:paraId="549914DA" w14:textId="77777777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Zamawiający o wyborze najkorzystniejszej oferty powiadomi Wykonawców drogą elektroniczną.</w:t>
      </w:r>
    </w:p>
    <w:p w14:paraId="778C6C30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5DAB4F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70F0821" w14:textId="73853F26" w:rsidR="009160E6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</w:t>
      </w:r>
      <w:r w:rsidR="00AC4E71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</w:t>
      </w:r>
      <w:r w:rsidR="00E752E6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jednostki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704FD091" w14:textId="77777777" w:rsidR="00B47058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11F7701" w14:textId="491DDD2A" w:rsidR="00B47058" w:rsidRPr="008E106A" w:rsidRDefault="003B6501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8</w:t>
      </w:r>
      <w:r w:rsidR="00B47058"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0F254E16" w14:textId="1349E024" w:rsidR="00B47058" w:rsidRDefault="00B47058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hAnsi="Verdana" w:cs="Arial"/>
          <w:sz w:val="20"/>
          <w:szCs w:val="20"/>
        </w:rPr>
        <w:t>projekt umowy</w:t>
      </w:r>
      <w:r w:rsidR="00781DF8" w:rsidRPr="00C74E00">
        <w:rPr>
          <w:rFonts w:ascii="Verdana" w:hAnsi="Verdana" w:cs="Arial"/>
          <w:sz w:val="20"/>
          <w:szCs w:val="20"/>
        </w:rPr>
        <w:t xml:space="preserve">/ </w:t>
      </w:r>
      <w:r w:rsidR="00781DF8" w:rsidRPr="00C85460">
        <w:rPr>
          <w:rFonts w:ascii="Verdana" w:hAnsi="Verdana" w:cs="Arial"/>
          <w:strike/>
          <w:sz w:val="20"/>
          <w:szCs w:val="20"/>
        </w:rPr>
        <w:t>istotne postanowienia umowy</w:t>
      </w:r>
      <w:r w:rsidR="004038B9">
        <w:rPr>
          <w:rFonts w:ascii="Verdana" w:hAnsi="Verdana" w:cs="Arial"/>
          <w:sz w:val="20"/>
          <w:szCs w:val="20"/>
        </w:rPr>
        <w:t>*</w:t>
      </w:r>
      <w:r w:rsidRPr="00A05FBC">
        <w:rPr>
          <w:rFonts w:ascii="Verdana" w:hAnsi="Verdana" w:cs="Arial"/>
          <w:sz w:val="20"/>
          <w:szCs w:val="20"/>
        </w:rPr>
        <w:t>,</w:t>
      </w:r>
    </w:p>
    <w:p w14:paraId="25316AF9" w14:textId="59D674C0" w:rsidR="00B47058" w:rsidRDefault="003B6501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Przedmiar</w:t>
      </w:r>
    </w:p>
    <w:p w14:paraId="48B00E82" w14:textId="6F9A31C6" w:rsidR="003B6501" w:rsidRPr="00A05FBC" w:rsidRDefault="003B6501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formularz Oferta</w:t>
      </w:r>
    </w:p>
    <w:p w14:paraId="771A8514" w14:textId="77777777" w:rsidR="0071544F" w:rsidRDefault="0071544F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2BD956C" w14:textId="1D558128" w:rsidR="008E42AD" w:rsidRPr="0000441E" w:rsidRDefault="0000441E" w:rsidP="0000441E">
      <w:pPr>
        <w:spacing w:line="240" w:lineRule="auto"/>
        <w:jc w:val="left"/>
        <w:rPr>
          <w:rFonts w:ascii="Verdana" w:hAnsi="Verdana" w:cs="Arial"/>
          <w:sz w:val="16"/>
          <w:szCs w:val="16"/>
        </w:rPr>
      </w:pPr>
      <w:r w:rsidRPr="0000441E">
        <w:rPr>
          <w:rFonts w:ascii="Verdana" w:hAnsi="Verdana" w:cs="Arial"/>
          <w:sz w:val="16"/>
          <w:szCs w:val="16"/>
        </w:rPr>
        <w:t>*niepotrzebne skreślić</w:t>
      </w:r>
    </w:p>
    <w:p w14:paraId="22EFA29D" w14:textId="208EF050" w:rsidR="006917E0" w:rsidRDefault="00EB02A9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</w:p>
    <w:p w14:paraId="768D5060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71C6AAA8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797E7E33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50FF45A3" w14:textId="77777777" w:rsidR="003B6501" w:rsidRDefault="003B6501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0A8D36BC" w14:textId="77777777" w:rsidR="003B6501" w:rsidRDefault="003B6501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5DDAE69A" w14:textId="77777777" w:rsidR="003B6501" w:rsidRDefault="003B6501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33016078" w14:textId="77777777" w:rsidR="003B6501" w:rsidRDefault="003B6501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826FE69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9FFDE7A" w14:textId="77777777" w:rsidR="00592182" w:rsidRPr="00153C36" w:rsidRDefault="00775B60" w:rsidP="00592182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lastRenderedPageBreak/>
        <w:t xml:space="preserve">Klauzula informacyjna z art. 13 </w:t>
      </w:r>
      <w:r w:rsidR="00592182" w:rsidRPr="00153C36">
        <w:rPr>
          <w:rFonts w:ascii="Verdana" w:hAnsi="Verdana" w:cs="Arial"/>
          <w:b/>
          <w:sz w:val="16"/>
        </w:rPr>
        <w:t>RODO do zastosowania przez Zamawiając</w:t>
      </w:r>
      <w:r w:rsidR="00592182" w:rsidRPr="00EB02A9">
        <w:rPr>
          <w:rFonts w:ascii="Verdana" w:hAnsi="Verdana" w:cs="Arial"/>
          <w:b/>
          <w:color w:val="000000" w:themeColor="text1"/>
          <w:sz w:val="16"/>
        </w:rPr>
        <w:t>ego</w:t>
      </w:r>
      <w:r w:rsidR="00592182">
        <w:rPr>
          <w:rFonts w:ascii="Verdana" w:hAnsi="Verdana" w:cs="Arial"/>
          <w:b/>
          <w:sz w:val="16"/>
        </w:rPr>
        <w:t xml:space="preserve"> </w:t>
      </w:r>
      <w:r w:rsidR="00592182"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="00592182" w:rsidRPr="00153C36">
        <w:rPr>
          <w:rFonts w:ascii="Verdana" w:hAnsi="Verdana" w:cs="Arial"/>
          <w:b/>
          <w:sz w:val="16"/>
        </w:rPr>
        <w:br/>
        <w:t>którego wartość nie przekracza kwoty 130 000 zł netto</w:t>
      </w:r>
    </w:p>
    <w:p w14:paraId="7806BE57" w14:textId="77777777" w:rsidR="00592182" w:rsidRPr="00B12BDC" w:rsidRDefault="00592182" w:rsidP="00592182">
      <w:pPr>
        <w:spacing w:before="120" w:after="120"/>
        <w:rPr>
          <w:rFonts w:ascii="Verdana" w:hAnsi="Verdana" w:cs="Arial"/>
          <w:sz w:val="14"/>
          <w:szCs w:val="18"/>
        </w:rPr>
      </w:pPr>
    </w:p>
    <w:p w14:paraId="35C10F82" w14:textId="77777777" w:rsidR="00592182" w:rsidRPr="00153C36" w:rsidRDefault="00592182" w:rsidP="00592182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dalej „RODO”, informuj</w:t>
      </w:r>
      <w:r>
        <w:rPr>
          <w:rFonts w:ascii="Verdana" w:eastAsia="Times New Roman" w:hAnsi="Verdana" w:cs="Arial"/>
          <w:sz w:val="16"/>
          <w:szCs w:val="20"/>
          <w:lang w:eastAsia="pl-PL"/>
        </w:rPr>
        <w:t>emy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, że: </w:t>
      </w:r>
    </w:p>
    <w:p w14:paraId="4A7CCA77" w14:textId="77777777" w:rsidR="00592182" w:rsidRPr="00EB02A9" w:rsidRDefault="00592182" w:rsidP="00592182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</w:pP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administratorem Pani/Pana danych osobowych jest Rzeszowski Ośrodek Sportu i Rekreacji, ul. Ks. J. Jałowego 23a , 35-010 Rzeszów</w:t>
      </w:r>
      <w:r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, adres e-mail: rosir@rosir.pl</w:t>
      </w:r>
    </w:p>
    <w:p w14:paraId="307001B6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 adres e-mail: iod</w:t>
      </w:r>
      <w:r>
        <w:rPr>
          <w:rFonts w:ascii="Verdana" w:eastAsia="Times New Roman" w:hAnsi="Verdana" w:cs="Arial"/>
          <w:sz w:val="16"/>
          <w:szCs w:val="20"/>
          <w:lang w:eastAsia="pl-PL"/>
        </w:rPr>
        <w:t>2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@erzeszow.pl</w:t>
      </w:r>
    </w:p>
    <w:p w14:paraId="53FE6BB9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w związku z art. 43 oraz 44 ustawy z dnia 27 sierpnia 2009 r. o finansach publicznych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celu </w:t>
      </w:r>
      <w:r w:rsidRPr="00153C36">
        <w:rPr>
          <w:rFonts w:ascii="Verdana" w:hAnsi="Verdana" w:cs="Arial"/>
          <w:sz w:val="16"/>
          <w:szCs w:val="20"/>
        </w:rPr>
        <w:t>związanym z</w:t>
      </w:r>
      <w:r>
        <w:rPr>
          <w:rFonts w:ascii="Verdana" w:hAnsi="Verdana" w:cs="Arial"/>
          <w:sz w:val="16"/>
          <w:szCs w:val="20"/>
        </w:rPr>
        <w:t xml:space="preserve"> udziałem w</w:t>
      </w:r>
      <w:r w:rsidRPr="00153C36">
        <w:rPr>
          <w:rFonts w:ascii="Verdana" w:hAnsi="Verdana" w:cs="Arial"/>
          <w:sz w:val="16"/>
          <w:szCs w:val="20"/>
        </w:rPr>
        <w:t xml:space="preserve"> niniejszym postępowani</w:t>
      </w:r>
      <w:r>
        <w:rPr>
          <w:rFonts w:ascii="Verdana" w:hAnsi="Verdana" w:cs="Arial"/>
          <w:sz w:val="16"/>
          <w:szCs w:val="20"/>
        </w:rPr>
        <w:t xml:space="preserve">u </w:t>
      </w:r>
      <w:r w:rsidRPr="00153C36">
        <w:rPr>
          <w:rFonts w:ascii="Verdana" w:hAnsi="Verdana" w:cs="Arial"/>
          <w:sz w:val="16"/>
          <w:szCs w:val="20"/>
        </w:rPr>
        <w:t>o udzielenie zamówienia publicznego</w:t>
      </w:r>
      <w:r>
        <w:rPr>
          <w:rFonts w:ascii="Verdana" w:hAnsi="Verdana" w:cs="Arial"/>
          <w:sz w:val="16"/>
          <w:szCs w:val="20"/>
        </w:rPr>
        <w:t xml:space="preserve"> oraz w celu wykonania zamówienia publicznego</w:t>
      </w:r>
      <w:r w:rsidRPr="00153C36">
        <w:rPr>
          <w:rFonts w:ascii="Verdana" w:hAnsi="Verdana" w:cs="Arial"/>
          <w:sz w:val="16"/>
          <w:szCs w:val="20"/>
        </w:rPr>
        <w:t>;</w:t>
      </w:r>
    </w:p>
    <w:p w14:paraId="6277726B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odbiorcami Pani/Pana danych osobowych będą podmioty uprawnione na podstawie przepisów prawa lub umowy powierzenia danych osobowych</w:t>
      </w:r>
      <w:r>
        <w:rPr>
          <w:rFonts w:ascii="Verdana" w:eastAsia="Times New Roman" w:hAnsi="Verdana" w:cs="Arial"/>
          <w:sz w:val="16"/>
          <w:szCs w:val="20"/>
          <w:lang w:eastAsia="pl-PL"/>
        </w:rPr>
        <w:t>. Istnieje także możliwość dostępu z uwzględnieniem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 </w:t>
      </w:r>
      <w:r>
        <w:rPr>
          <w:rFonts w:ascii="Verdana" w:eastAsia="Times New Roman" w:hAnsi="Verdana" w:cs="Arial"/>
          <w:sz w:val="16"/>
          <w:szCs w:val="20"/>
          <w:lang w:eastAsia="pl-PL"/>
        </w:rPr>
        <w:t>zasady jawności postepowań w sytuacjach gdy informacje o oferentach i wyborze najkorzystniejszej oferty są publikowane publicznie oraz możliwością dostępu do dokumentów zawierających dane osobowe na zasadach przewidzianych w ustawie z 6 września 2001 r. o dostępie do informacji publicznej</w:t>
      </w:r>
    </w:p>
    <w:p w14:paraId="1B6D6763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Pani/Pana dane osobowe będą przetwarzane do czasu osiągnięcia celu, w jakim je pozyskano, a po tym czasie </w:t>
      </w:r>
      <w:r>
        <w:rPr>
          <w:rFonts w:ascii="Verdana" w:eastAsia="Times New Roman" w:hAnsi="Verdana" w:cs="Arial"/>
          <w:sz w:val="16"/>
          <w:szCs w:val="20"/>
          <w:lang w:eastAsia="pl-PL"/>
        </w:rPr>
        <w:t>dokumentacja z zamówień publicznych przechowywana jest przez okres wynikający z przepisów archiwalnych i kancelaryjnych, tj. przez 5 lat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4F2405C0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33FD66D9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sposób zautomatyzowany, stosowanie do art. 22 RODO;</w:t>
      </w:r>
    </w:p>
    <w:p w14:paraId="1B5F7358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37D8A8A6" w14:textId="77777777" w:rsidR="00592182" w:rsidRPr="00153C36" w:rsidRDefault="00592182" w:rsidP="0059218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0DCAAC31" w14:textId="77777777" w:rsidR="00592182" w:rsidRPr="00153C36" w:rsidRDefault="00592182" w:rsidP="0059218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333C9D02" w14:textId="77777777" w:rsidR="00592182" w:rsidRPr="00153C36" w:rsidRDefault="00592182" w:rsidP="0059218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37601AF6" w14:textId="77777777" w:rsidR="00592182" w:rsidRPr="00153C36" w:rsidRDefault="00592182" w:rsidP="0059218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7CF722E9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300332CA" w14:textId="77777777" w:rsidR="00592182" w:rsidRPr="00153C36" w:rsidRDefault="00592182" w:rsidP="0059218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05C049D3" w14:textId="77777777" w:rsidR="00592182" w:rsidRPr="00153C36" w:rsidRDefault="00592182" w:rsidP="0059218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3CDCE058" w14:textId="77777777" w:rsidR="00592182" w:rsidRPr="00153C36" w:rsidRDefault="00592182" w:rsidP="0059218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00976EC2" w14:textId="77777777" w:rsidR="00592182" w:rsidRPr="00153C36" w:rsidRDefault="00592182" w:rsidP="00592182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4C80B356" w14:textId="77777777" w:rsidR="00592182" w:rsidRDefault="00592182" w:rsidP="00592182">
      <w:pPr>
        <w:spacing w:before="120" w:after="12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przypadkach podania danych osobowych innych niż osób, które są stroną umowy, zgodnie z art. 14 RODO dodatkowo informujemy, że:</w:t>
      </w:r>
    </w:p>
    <w:p w14:paraId="006CC031" w14:textId="77777777" w:rsidR="00592182" w:rsidRPr="002E34E9" w:rsidRDefault="00592182" w:rsidP="00592182">
      <w:pPr>
        <w:pStyle w:val="Akapitzlist"/>
        <w:numPr>
          <w:ilvl w:val="0"/>
          <w:numId w:val="25"/>
        </w:numPr>
        <w:spacing w:before="120" w:after="120"/>
        <w:ind w:left="426" w:hanging="42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przypadku przekazania w dokumentach postępowania oraz w ramach realizacji zamówienia danych osobowych innych niż Wykonawcy, ROSiR informuje, że źródłem danych pozyskanych nie bezpośrednio</w:t>
      </w:r>
      <w:r>
        <w:rPr>
          <w:rFonts w:ascii="Verdana" w:hAnsi="Verdana" w:cs="Arial"/>
          <w:sz w:val="16"/>
          <w:szCs w:val="16"/>
        </w:rPr>
        <w:br/>
        <w:t xml:space="preserve">od osoby, której są to dane jest Wykonawca (np. wskazanie przez Wykonawcę swoich przedstawicieli, podwykonawców, osób do kontaktu, osób z wymaganymi uprawnieniami/doświadczeniem). Kategorie przetwarzanych danych osobowych obejmują dane identyfikacyjne jak imię i nazwisko oraz w niektórych </w:t>
      </w:r>
      <w:r>
        <w:rPr>
          <w:rFonts w:ascii="Verdana" w:hAnsi="Verdana" w:cs="Arial"/>
          <w:sz w:val="16"/>
          <w:szCs w:val="16"/>
        </w:rPr>
        <w:lastRenderedPageBreak/>
        <w:t>przypadkach dane kontaktowe jak adres, telefon, e-mail oraz uprawnienia czy kwalifikacje – w zależności od charakteru i wymagań zamówienia</w:t>
      </w:r>
    </w:p>
    <w:p w14:paraId="6715BD7D" w14:textId="77777777" w:rsidR="00592182" w:rsidRDefault="00592182" w:rsidP="00592182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48134C43" w14:textId="77777777" w:rsidR="00592182" w:rsidRPr="00153C36" w:rsidRDefault="00592182" w:rsidP="00592182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 xml:space="preserve">o udzielenie zamówienia publicznego. </w:t>
      </w:r>
    </w:p>
    <w:p w14:paraId="27618234" w14:textId="77777777" w:rsidR="00592182" w:rsidRPr="00A6422E" w:rsidRDefault="00592182" w:rsidP="00592182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przechowywania, w celu zapewnienia korzystania ze środków ochrony prawnej lub w celu ochrony praw innej osoby fizycznej lub prawnej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lub z uwagi na ważne względy interesu publicznego Unii Europejskiej lub państwa członkowskiego.</w:t>
      </w:r>
    </w:p>
    <w:p w14:paraId="62CCD2E4" w14:textId="77777777" w:rsidR="00592182" w:rsidRDefault="00592182" w:rsidP="00592182">
      <w:pPr>
        <w:pStyle w:val="Tekstprzypisudolnego"/>
        <w:jc w:val="center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p w14:paraId="14ED2EB6" w14:textId="66C35209" w:rsidR="009160E6" w:rsidRPr="00A6422E" w:rsidRDefault="009160E6" w:rsidP="00592182">
      <w:pPr>
        <w:pStyle w:val="Tekstprzypisudolnego"/>
        <w:jc w:val="center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sectPr w:rsidR="009160E6" w:rsidRPr="00A6422E" w:rsidSect="00E24F3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C4EC0" w14:textId="77777777" w:rsidR="005E7EB5" w:rsidRDefault="005E7EB5" w:rsidP="00D57C90">
      <w:pPr>
        <w:spacing w:line="240" w:lineRule="auto"/>
      </w:pPr>
      <w:r>
        <w:separator/>
      </w:r>
    </w:p>
  </w:endnote>
  <w:endnote w:type="continuationSeparator" w:id="0">
    <w:p w14:paraId="48EAAC6E" w14:textId="77777777" w:rsidR="005E7EB5" w:rsidRDefault="005E7EB5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0297535"/>
      <w:docPartObj>
        <w:docPartGallery w:val="Page Numbers (Bottom of Page)"/>
        <w:docPartUnique/>
      </w:docPartObj>
    </w:sdtPr>
    <w:sdtContent>
      <w:p w14:paraId="605A2884" w14:textId="6078D1A9" w:rsidR="009501D7" w:rsidRDefault="009501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16DA3" w14:textId="77777777" w:rsidR="009501D7" w:rsidRDefault="009501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1F88D" w14:textId="77777777" w:rsidR="005E7EB5" w:rsidRDefault="005E7EB5" w:rsidP="00D57C90">
      <w:pPr>
        <w:spacing w:line="240" w:lineRule="auto"/>
      </w:pPr>
      <w:r>
        <w:separator/>
      </w:r>
    </w:p>
  </w:footnote>
  <w:footnote w:type="continuationSeparator" w:id="0">
    <w:p w14:paraId="2EC0A63F" w14:textId="77777777" w:rsidR="005E7EB5" w:rsidRDefault="005E7EB5" w:rsidP="00D57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58E98" w14:textId="77777777" w:rsidR="009501D7" w:rsidRDefault="009501D7" w:rsidP="009501D7">
    <w:pPr>
      <w:jc w:val="left"/>
      <w:rPr>
        <w:rFonts w:ascii="Verdana" w:hAnsi="Verdana"/>
        <w:sz w:val="16"/>
        <w:szCs w:val="20"/>
      </w:rPr>
    </w:pPr>
  </w:p>
  <w:p w14:paraId="37AC1AF6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Załącznik nr 2</w:t>
    </w:r>
  </w:p>
  <w:p w14:paraId="60931C9E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C032EA">
      <w:rPr>
        <w:rFonts w:ascii="Verdana" w:hAnsi="Verdana" w:cs="Arial"/>
        <w:sz w:val="16"/>
        <w:szCs w:val="16"/>
      </w:rPr>
      <w:t xml:space="preserve">do Regulaminu udzielania zamówień publicznych </w:t>
    </w:r>
  </w:p>
  <w:p w14:paraId="06BDBDA8" w14:textId="77777777" w:rsidR="009501D7" w:rsidRPr="008E106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2220AB">
      <w:rPr>
        <w:rFonts w:ascii="Verdana" w:hAnsi="Verdana" w:cs="Arial"/>
        <w:color w:val="000000" w:themeColor="text1"/>
        <w:sz w:val="16"/>
        <w:szCs w:val="16"/>
      </w:rPr>
      <w:t>w ROSiR</w:t>
    </w:r>
    <w:r w:rsidRPr="00C032EA">
      <w:rPr>
        <w:rFonts w:ascii="Verdana" w:hAnsi="Verdana" w:cs="Arial"/>
        <w:sz w:val="16"/>
        <w:szCs w:val="16"/>
      </w:rPr>
      <w:t>, których wartość nie przekracza kwoty 130 000 zł netto</w:t>
    </w:r>
  </w:p>
  <w:p w14:paraId="68C53587" w14:textId="77777777" w:rsidR="009501D7" w:rsidRDefault="009501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75BC4"/>
    <w:multiLevelType w:val="hybridMultilevel"/>
    <w:tmpl w:val="4CC8F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C411E8"/>
    <w:multiLevelType w:val="multilevel"/>
    <w:tmpl w:val="5B52D3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D25BB"/>
    <w:multiLevelType w:val="hybridMultilevel"/>
    <w:tmpl w:val="E210283E"/>
    <w:lvl w:ilvl="0" w:tplc="6256E8F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94689"/>
    <w:multiLevelType w:val="hybridMultilevel"/>
    <w:tmpl w:val="3AE6EDC4"/>
    <w:lvl w:ilvl="0" w:tplc="1ADE10E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3112EB"/>
    <w:multiLevelType w:val="hybridMultilevel"/>
    <w:tmpl w:val="F354785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729F7"/>
    <w:multiLevelType w:val="hybridMultilevel"/>
    <w:tmpl w:val="D76E0E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21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1C42FE6"/>
    <w:multiLevelType w:val="hybridMultilevel"/>
    <w:tmpl w:val="E1F2B96A"/>
    <w:lvl w:ilvl="0" w:tplc="A0381C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5928340">
    <w:abstractNumId w:val="1"/>
  </w:num>
  <w:num w:numId="2" w16cid:durableId="640966679">
    <w:abstractNumId w:val="6"/>
  </w:num>
  <w:num w:numId="3" w16cid:durableId="839274914">
    <w:abstractNumId w:val="19"/>
  </w:num>
  <w:num w:numId="4" w16cid:durableId="75321285">
    <w:abstractNumId w:val="11"/>
  </w:num>
  <w:num w:numId="5" w16cid:durableId="325670491">
    <w:abstractNumId w:val="20"/>
  </w:num>
  <w:num w:numId="6" w16cid:durableId="2035693730">
    <w:abstractNumId w:val="22"/>
  </w:num>
  <w:num w:numId="7" w16cid:durableId="1593316877">
    <w:abstractNumId w:val="23"/>
  </w:num>
  <w:num w:numId="8" w16cid:durableId="1072197302">
    <w:abstractNumId w:val="4"/>
  </w:num>
  <w:num w:numId="9" w16cid:durableId="359823070">
    <w:abstractNumId w:val="17"/>
  </w:num>
  <w:num w:numId="10" w16cid:durableId="1732532628">
    <w:abstractNumId w:val="10"/>
  </w:num>
  <w:num w:numId="11" w16cid:durableId="92241061">
    <w:abstractNumId w:val="2"/>
  </w:num>
  <w:num w:numId="12" w16cid:durableId="1972207397">
    <w:abstractNumId w:val="12"/>
  </w:num>
  <w:num w:numId="13" w16cid:durableId="898514326">
    <w:abstractNumId w:val="0"/>
  </w:num>
  <w:num w:numId="14" w16cid:durableId="224488319">
    <w:abstractNumId w:val="8"/>
  </w:num>
  <w:num w:numId="15" w16cid:durableId="907574515">
    <w:abstractNumId w:val="24"/>
  </w:num>
  <w:num w:numId="16" w16cid:durableId="474564537">
    <w:abstractNumId w:val="21"/>
  </w:num>
  <w:num w:numId="17" w16cid:durableId="2101944422">
    <w:abstractNumId w:val="3"/>
  </w:num>
  <w:num w:numId="18" w16cid:durableId="1732263094">
    <w:abstractNumId w:val="7"/>
  </w:num>
  <w:num w:numId="19" w16cid:durableId="1974749547">
    <w:abstractNumId w:val="13"/>
  </w:num>
  <w:num w:numId="20" w16cid:durableId="1382364221">
    <w:abstractNumId w:val="15"/>
  </w:num>
  <w:num w:numId="21" w16cid:durableId="928124376">
    <w:abstractNumId w:val="16"/>
  </w:num>
  <w:num w:numId="22" w16cid:durableId="1153252977">
    <w:abstractNumId w:val="14"/>
  </w:num>
  <w:num w:numId="23" w16cid:durableId="1632125707">
    <w:abstractNumId w:val="9"/>
  </w:num>
  <w:num w:numId="24" w16cid:durableId="1143960727">
    <w:abstractNumId w:val="25"/>
  </w:num>
  <w:num w:numId="25" w16cid:durableId="1051424713">
    <w:abstractNumId w:val="5"/>
  </w:num>
  <w:num w:numId="26" w16cid:durableId="7953735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441E"/>
    <w:rsid w:val="00012E9B"/>
    <w:rsid w:val="00015438"/>
    <w:rsid w:val="0004104A"/>
    <w:rsid w:val="00042D99"/>
    <w:rsid w:val="000627C4"/>
    <w:rsid w:val="00077ABC"/>
    <w:rsid w:val="00097F1C"/>
    <w:rsid w:val="000A493F"/>
    <w:rsid w:val="000A5C41"/>
    <w:rsid w:val="000B1388"/>
    <w:rsid w:val="000C5B7F"/>
    <w:rsid w:val="000E4EB5"/>
    <w:rsid w:val="000F6F84"/>
    <w:rsid w:val="000F7FF4"/>
    <w:rsid w:val="001027F4"/>
    <w:rsid w:val="00141505"/>
    <w:rsid w:val="00150BBF"/>
    <w:rsid w:val="00153C36"/>
    <w:rsid w:val="00163774"/>
    <w:rsid w:val="00166CD1"/>
    <w:rsid w:val="001819AD"/>
    <w:rsid w:val="00193353"/>
    <w:rsid w:val="001B002C"/>
    <w:rsid w:val="001B3759"/>
    <w:rsid w:val="001B5622"/>
    <w:rsid w:val="001D6BDB"/>
    <w:rsid w:val="001E0FF0"/>
    <w:rsid w:val="00200A61"/>
    <w:rsid w:val="00205AF9"/>
    <w:rsid w:val="002220AB"/>
    <w:rsid w:val="00230BF2"/>
    <w:rsid w:val="00240609"/>
    <w:rsid w:val="00246CC4"/>
    <w:rsid w:val="002561F1"/>
    <w:rsid w:val="002A2B0E"/>
    <w:rsid w:val="002A71C3"/>
    <w:rsid w:val="002B46E1"/>
    <w:rsid w:val="002F00D1"/>
    <w:rsid w:val="002F5A7F"/>
    <w:rsid w:val="002F679F"/>
    <w:rsid w:val="002F76BB"/>
    <w:rsid w:val="003366FA"/>
    <w:rsid w:val="00352D76"/>
    <w:rsid w:val="00353A29"/>
    <w:rsid w:val="00375BBE"/>
    <w:rsid w:val="003A4FBF"/>
    <w:rsid w:val="003B58A8"/>
    <w:rsid w:val="003B6501"/>
    <w:rsid w:val="003D30A3"/>
    <w:rsid w:val="003D68AA"/>
    <w:rsid w:val="003E2D68"/>
    <w:rsid w:val="003F6F43"/>
    <w:rsid w:val="004038B9"/>
    <w:rsid w:val="00420C24"/>
    <w:rsid w:val="00424F14"/>
    <w:rsid w:val="00425175"/>
    <w:rsid w:val="00432E3A"/>
    <w:rsid w:val="00441171"/>
    <w:rsid w:val="0044769B"/>
    <w:rsid w:val="0048402A"/>
    <w:rsid w:val="00495F3A"/>
    <w:rsid w:val="004A12C7"/>
    <w:rsid w:val="004D23DB"/>
    <w:rsid w:val="004D40B7"/>
    <w:rsid w:val="00517E22"/>
    <w:rsid w:val="005365F3"/>
    <w:rsid w:val="00545D2A"/>
    <w:rsid w:val="0059047A"/>
    <w:rsid w:val="00592182"/>
    <w:rsid w:val="005A4FB1"/>
    <w:rsid w:val="005B798A"/>
    <w:rsid w:val="005C44F7"/>
    <w:rsid w:val="005E7EB5"/>
    <w:rsid w:val="005F706D"/>
    <w:rsid w:val="00614719"/>
    <w:rsid w:val="00667547"/>
    <w:rsid w:val="006917E0"/>
    <w:rsid w:val="006936BD"/>
    <w:rsid w:val="006A0861"/>
    <w:rsid w:val="006A1E48"/>
    <w:rsid w:val="006C6E82"/>
    <w:rsid w:val="00700470"/>
    <w:rsid w:val="00710B66"/>
    <w:rsid w:val="0071376D"/>
    <w:rsid w:val="0071544F"/>
    <w:rsid w:val="0072029E"/>
    <w:rsid w:val="00751E54"/>
    <w:rsid w:val="0076620A"/>
    <w:rsid w:val="00771108"/>
    <w:rsid w:val="00775B60"/>
    <w:rsid w:val="00781DF8"/>
    <w:rsid w:val="0078297C"/>
    <w:rsid w:val="00790832"/>
    <w:rsid w:val="007A2B25"/>
    <w:rsid w:val="007A6D61"/>
    <w:rsid w:val="007B24AB"/>
    <w:rsid w:val="007E5CA0"/>
    <w:rsid w:val="00827C48"/>
    <w:rsid w:val="00836FA1"/>
    <w:rsid w:val="0085112E"/>
    <w:rsid w:val="00851FDB"/>
    <w:rsid w:val="00864A4E"/>
    <w:rsid w:val="00870724"/>
    <w:rsid w:val="0088098C"/>
    <w:rsid w:val="008824A2"/>
    <w:rsid w:val="0089296C"/>
    <w:rsid w:val="008A1F30"/>
    <w:rsid w:val="008A2330"/>
    <w:rsid w:val="008C201A"/>
    <w:rsid w:val="008C70AD"/>
    <w:rsid w:val="008D7CA4"/>
    <w:rsid w:val="008E106A"/>
    <w:rsid w:val="008E42AD"/>
    <w:rsid w:val="008E4958"/>
    <w:rsid w:val="009140F2"/>
    <w:rsid w:val="009160E6"/>
    <w:rsid w:val="009242FC"/>
    <w:rsid w:val="00931444"/>
    <w:rsid w:val="009340CB"/>
    <w:rsid w:val="00941902"/>
    <w:rsid w:val="009501D7"/>
    <w:rsid w:val="00965F33"/>
    <w:rsid w:val="0098401B"/>
    <w:rsid w:val="009A6F76"/>
    <w:rsid w:val="009B0F23"/>
    <w:rsid w:val="009C65F1"/>
    <w:rsid w:val="009E48F8"/>
    <w:rsid w:val="009E52D8"/>
    <w:rsid w:val="009F62E3"/>
    <w:rsid w:val="009F643C"/>
    <w:rsid w:val="00A05FBC"/>
    <w:rsid w:val="00A139A8"/>
    <w:rsid w:val="00A25A20"/>
    <w:rsid w:val="00A26727"/>
    <w:rsid w:val="00A332F3"/>
    <w:rsid w:val="00A3641B"/>
    <w:rsid w:val="00A4541D"/>
    <w:rsid w:val="00A50509"/>
    <w:rsid w:val="00A6422E"/>
    <w:rsid w:val="00A71C49"/>
    <w:rsid w:val="00A72458"/>
    <w:rsid w:val="00A72C35"/>
    <w:rsid w:val="00A74A49"/>
    <w:rsid w:val="00AA2272"/>
    <w:rsid w:val="00AB5EB4"/>
    <w:rsid w:val="00AC0491"/>
    <w:rsid w:val="00AC4E71"/>
    <w:rsid w:val="00AC5844"/>
    <w:rsid w:val="00AE3674"/>
    <w:rsid w:val="00AF6D9E"/>
    <w:rsid w:val="00B07640"/>
    <w:rsid w:val="00B31867"/>
    <w:rsid w:val="00B47058"/>
    <w:rsid w:val="00B52F2A"/>
    <w:rsid w:val="00B667D5"/>
    <w:rsid w:val="00B827BE"/>
    <w:rsid w:val="00BA2D13"/>
    <w:rsid w:val="00BB0E18"/>
    <w:rsid w:val="00BC1403"/>
    <w:rsid w:val="00BD0B5B"/>
    <w:rsid w:val="00BD1720"/>
    <w:rsid w:val="00BD3352"/>
    <w:rsid w:val="00BD59E3"/>
    <w:rsid w:val="00BF752D"/>
    <w:rsid w:val="00C032EA"/>
    <w:rsid w:val="00C271B3"/>
    <w:rsid w:val="00C309C4"/>
    <w:rsid w:val="00C30BCA"/>
    <w:rsid w:val="00C54249"/>
    <w:rsid w:val="00C555E0"/>
    <w:rsid w:val="00C65BFD"/>
    <w:rsid w:val="00C6607A"/>
    <w:rsid w:val="00C74E00"/>
    <w:rsid w:val="00C85460"/>
    <w:rsid w:val="00C92100"/>
    <w:rsid w:val="00C94743"/>
    <w:rsid w:val="00C9666D"/>
    <w:rsid w:val="00CC19B6"/>
    <w:rsid w:val="00CC725E"/>
    <w:rsid w:val="00CD593A"/>
    <w:rsid w:val="00CE057D"/>
    <w:rsid w:val="00CE2FD8"/>
    <w:rsid w:val="00CE323F"/>
    <w:rsid w:val="00CE4158"/>
    <w:rsid w:val="00D139FF"/>
    <w:rsid w:val="00D17A0D"/>
    <w:rsid w:val="00D57C90"/>
    <w:rsid w:val="00D64B15"/>
    <w:rsid w:val="00D907B4"/>
    <w:rsid w:val="00D96C6C"/>
    <w:rsid w:val="00DB412B"/>
    <w:rsid w:val="00DD1D6E"/>
    <w:rsid w:val="00DE1616"/>
    <w:rsid w:val="00DE6456"/>
    <w:rsid w:val="00E00F58"/>
    <w:rsid w:val="00E0223A"/>
    <w:rsid w:val="00E120B2"/>
    <w:rsid w:val="00E24133"/>
    <w:rsid w:val="00E24F3E"/>
    <w:rsid w:val="00E30D96"/>
    <w:rsid w:val="00E3119C"/>
    <w:rsid w:val="00E720E6"/>
    <w:rsid w:val="00E72521"/>
    <w:rsid w:val="00E752E6"/>
    <w:rsid w:val="00E805CE"/>
    <w:rsid w:val="00EA458F"/>
    <w:rsid w:val="00EB02A9"/>
    <w:rsid w:val="00EC22DD"/>
    <w:rsid w:val="00EC7694"/>
    <w:rsid w:val="00ED33A1"/>
    <w:rsid w:val="00EF2248"/>
    <w:rsid w:val="00F00B72"/>
    <w:rsid w:val="00F24CA7"/>
    <w:rsid w:val="00F258D4"/>
    <w:rsid w:val="00F27676"/>
    <w:rsid w:val="00F408B7"/>
    <w:rsid w:val="00F43736"/>
    <w:rsid w:val="00F65DAC"/>
    <w:rsid w:val="00F704C6"/>
    <w:rsid w:val="00F77B5E"/>
    <w:rsid w:val="00FA0547"/>
    <w:rsid w:val="00FA1742"/>
    <w:rsid w:val="00FB5013"/>
    <w:rsid w:val="00FB6307"/>
    <w:rsid w:val="00FC2F7F"/>
    <w:rsid w:val="00FC4D14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qFormat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2220A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1D7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1D7"/>
    <w:rPr>
      <w:sz w:val="24"/>
      <w:szCs w:val="22"/>
      <w:lang w:eastAsia="en-US"/>
    </w:rPr>
  </w:style>
  <w:style w:type="paragraph" w:customStyle="1" w:styleId="Style">
    <w:name w:val="Style"/>
    <w:qFormat/>
    <w:rsid w:val="00A72C35"/>
    <w:pPr>
      <w:widowControl w:val="0"/>
      <w:suppressAutoHyphens/>
    </w:pPr>
    <w:rPr>
      <w:rFonts w:eastAsiaTheme="minorEastAsia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0A5C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sir@rosi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1945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2024-08-14T11:00:00Z</cp:lastPrinted>
  <dcterms:created xsi:type="dcterms:W3CDTF">2024-04-03T08:53:00Z</dcterms:created>
  <dcterms:modified xsi:type="dcterms:W3CDTF">2024-08-14T11:00:00Z</dcterms:modified>
</cp:coreProperties>
</file>